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bookmarkStart w:id="3" w:name="_GoBack"/>
      <w:bookmarkEnd w:id="3"/>
    </w:p>
    <w:p>
      <w:pPr>
        <w:pageBreakBefore w:val="0"/>
        <w:kinsoku/>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EXPLORATION AND ANALYSIS OF THE IMPLEMENTATION PLAN OF THE T</w:t>
      </w:r>
      <w:r>
        <w:rPr>
          <w:rFonts w:hint="default" w:cs="Times New Roman"/>
          <w:b/>
          <w:bCs/>
          <w:color w:val="auto"/>
          <w:sz w:val="24"/>
          <w:szCs w:val="24"/>
          <w:lang w:val="en-US"/>
        </w:rPr>
        <w:t>H</w:t>
      </w:r>
      <w:r>
        <w:rPr>
          <w:rFonts w:hint="default" w:ascii="Times New Roman" w:hAnsi="Times New Roman" w:cs="Times New Roman"/>
          <w:b/>
          <w:bCs/>
          <w:color w:val="auto"/>
          <w:sz w:val="24"/>
          <w:szCs w:val="24"/>
        </w:rPr>
        <w:t>REE-WHOLE EDUCATION</w:t>
      </w:r>
      <w:r>
        <w:rPr>
          <w:rFonts w:hint="default" w:cs="Times New Roman"/>
          <w:b/>
          <w:bCs/>
          <w:color w:val="auto"/>
          <w:sz w:val="24"/>
          <w:szCs w:val="24"/>
          <w:lang w:val="en-US"/>
        </w:rPr>
        <w:t xml:space="preserve"> IN </w:t>
      </w:r>
      <w:r>
        <w:rPr>
          <w:rFonts w:hint="default" w:ascii="Times New Roman" w:hAnsi="Times New Roman" w:cs="Times New Roman"/>
          <w:b/>
          <w:bCs/>
          <w:color w:val="auto"/>
          <w:sz w:val="24"/>
          <w:szCs w:val="24"/>
          <w:lang w:eastAsia="zh-CN"/>
        </w:rPr>
        <w:t>XianYang</w:t>
      </w:r>
      <w:r>
        <w:rPr>
          <w:rFonts w:hint="default" w:ascii="Times New Roman" w:hAnsi="Times New Roman" w:cs="Times New Roman"/>
          <w:b/>
          <w:bCs/>
          <w:color w:val="auto"/>
          <w:sz w:val="24"/>
          <w:szCs w:val="24"/>
        </w:rPr>
        <w:t xml:space="preserve"> NORMAL UNIVERSITY </w:t>
      </w:r>
    </w:p>
    <w:p>
      <w:pPr>
        <w:pageBreakBefore w:val="0"/>
        <w:kinsoku/>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 xml:space="preserve"> Song</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eastAsia="zh-CN"/>
        </w:rPr>
        <w:t>song</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eastAsia="zh-CN"/>
        </w:rPr>
        <w:t>Du</w:t>
      </w:r>
    </w:p>
    <w:p>
      <w:pPr>
        <w:pageBreakBefore w:val="0"/>
        <w:kinsoku/>
        <w:overflowPunct/>
        <w:topLinePunct w:val="0"/>
        <w:autoSpaceDE/>
        <w:autoSpaceDN/>
        <w:bidi w:val="0"/>
        <w:adjustRightInd/>
        <w:snapToGrid/>
        <w:spacing w:line="360" w:lineRule="auto"/>
        <w:jc w:val="center"/>
        <w:textAlignment w:val="auto"/>
        <w:rPr>
          <w:rFonts w:hint="eastAsia" w:cs="Times New Roman"/>
          <w:color w:val="auto"/>
          <w:sz w:val="24"/>
          <w:szCs w:val="24"/>
          <w:lang w:val="en-US" w:eastAsia="zh-CN"/>
        </w:rPr>
      </w:pPr>
      <w:r>
        <w:rPr>
          <w:rFonts w:hint="default" w:ascii="Times New Roman" w:hAnsi="Times New Roman" w:cs="Times New Roman"/>
          <w:color w:val="auto"/>
          <w:sz w:val="24"/>
          <w:szCs w:val="24"/>
          <w:lang w:eastAsia="zh-CN"/>
        </w:rPr>
        <w:t xml:space="preserve">XianYang NORMAL UNIVERSITY </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eastAsia="zh-CN"/>
        </w:rPr>
        <w:t>Xianyang, Shaanxi Province 71200</w:t>
      </w:r>
      <w:r>
        <w:rPr>
          <w:rFonts w:hint="eastAsia" w:cs="Times New Roman"/>
          <w:color w:val="auto"/>
          <w:sz w:val="24"/>
          <w:szCs w:val="24"/>
          <w:lang w:val="en-US" w:eastAsia="zh-CN"/>
        </w:rPr>
        <w:t xml:space="preserve"> </w:t>
      </w:r>
    </w:p>
    <w:p>
      <w:pPr>
        <w:pageBreakBefore w:val="0"/>
        <w:kinsoku/>
        <w:overflowPunct/>
        <w:topLinePunct w:val="0"/>
        <w:autoSpaceDE/>
        <w:autoSpaceDN/>
        <w:bidi w:val="0"/>
        <w:adjustRightInd/>
        <w:snapToGrid/>
        <w:spacing w:line="360" w:lineRule="auto"/>
        <w:jc w:val="both"/>
        <w:textAlignment w:val="auto"/>
        <w:rPr>
          <w:rFonts w:hint="eastAsia" w:eastAsia="宋体" w:cs="Times New Roman"/>
          <w:color w:val="auto"/>
          <w:sz w:val="24"/>
          <w:szCs w:val="24"/>
          <w:lang w:val="en-US" w:eastAsia="zh-CN"/>
        </w:rPr>
      </w:pPr>
      <w:r>
        <w:rPr>
          <w:rFonts w:hint="eastAsia" w:cs="Times New Roman"/>
          <w:color w:val="auto"/>
          <w:sz w:val="24"/>
          <w:szCs w:val="24"/>
          <w:lang w:val="en-US" w:eastAsia="zh-CN"/>
        </w:rPr>
        <w:t xml:space="preserve">about the author: Songsong Du </w:t>
      </w:r>
      <w:r>
        <w:rPr>
          <w:rFonts w:hint="eastAsia" w:ascii="黑体" w:hAnsi="Times New Roman" w:eastAsia="Times New Roman" w:cs="Times New Roman"/>
          <w:b/>
          <w:bCs/>
          <w:color w:val="auto"/>
          <w:sz w:val="24"/>
          <w:szCs w:val="24"/>
        </w:rPr>
        <w:t>female,</w:t>
      </w:r>
      <w:r>
        <w:rPr>
          <w:rFonts w:hint="eastAsia" w:cs="Times New Roman"/>
          <w:color w:val="auto"/>
          <w:sz w:val="24"/>
          <w:szCs w:val="24"/>
          <w:lang w:val="en-US" w:eastAsia="zh-CN"/>
        </w:rPr>
        <w:t xml:space="preserve"> born in 1984, lecturer,is a doctor of Education Administration of  Baguio University； mainly engaged in teaching management of higher education and career planning, employment guidance, innovation and entrepreneurship research. </w:t>
      </w:r>
    </w:p>
    <w:p>
      <w:pPr>
        <w:pStyle w:val="2"/>
        <w:pageBreakBefore w:val="0"/>
        <w:kinsoku/>
        <w:overflowPunct/>
        <w:topLinePunct w:val="0"/>
        <w:autoSpaceDE/>
        <w:autoSpaceDN/>
        <w:bidi w:val="0"/>
        <w:adjustRightInd/>
        <w:snapToGrid/>
        <w:spacing w:before="0" w:beforeLines="0" w:after="0" w:afterLines="0" w:line="360" w:lineRule="auto"/>
        <w:jc w:val="both"/>
        <w:textAlignment w:val="auto"/>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bCs w:val="0"/>
          <w:color w:val="auto"/>
          <w:sz w:val="24"/>
          <w:szCs w:val="24"/>
          <w:lang w:val="en-US" w:eastAsia="zh-CN"/>
        </w:rPr>
        <w:t>Abstract:</w:t>
      </w:r>
      <w:r>
        <w:rPr>
          <w:rFonts w:hint="default" w:ascii="Times New Roman" w:hAnsi="Times New Roman" w:eastAsia="仿宋_GB2312" w:cs="Times New Roman"/>
          <w:b w:val="0"/>
          <w:bCs/>
          <w:color w:val="auto"/>
          <w:sz w:val="24"/>
          <w:szCs w:val="24"/>
          <w:lang w:val="en-US" w:eastAsia="zh-CN"/>
        </w:rPr>
        <w:t xml:space="preserve"> </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color w:val="auto"/>
          <w:sz w:val="24"/>
          <w:szCs w:val="24"/>
          <w:lang w:val="en-US" w:eastAsia="zh-CN"/>
        </w:rPr>
        <w:t>XianYang Normal University is an undergraduate normal college, give full play to the education advantage of socialist education with Chinese characteristics, with virtue fundamental task, ideal faith education as the core, socialist core values, to improve talent training ability as the key, form full, the whole process, whole person education mode.This paper through the combination of theory and practice, analyzes the connotation of Three-Whole education, analyzes the current situation of "Three-Whole education" in XianYang Normal University, and puts forward the implementation path with college characteristics to improve the quality of talent training.</w:t>
      </w:r>
      <w:r>
        <w:rPr>
          <w:rFonts w:hint="default" w:eastAsia="仿宋_GB2312" w:cs="Times New Roman"/>
          <w:b w:val="0"/>
          <w:bCs/>
          <w:color w:val="auto"/>
          <w:sz w:val="24"/>
          <w:szCs w:val="24"/>
          <w:lang w:val="en-US" w:eastAsia="zh-CN"/>
        </w:rPr>
        <w:t xml:space="preserve"> </w:t>
      </w:r>
      <w:r>
        <w:rPr>
          <w:rFonts w:hint="default" w:ascii="Times New Roman" w:hAnsi="Times New Roman" w:eastAsia="仿宋_GB2312" w:cs="Times New Roman"/>
          <w:color w:val="auto"/>
          <w:sz w:val="24"/>
          <w:szCs w:val="24"/>
          <w:lang w:eastAsia="zh-CN"/>
        </w:rPr>
        <w:t>XianYang Normal University</w:t>
      </w:r>
      <w:r>
        <w:rPr>
          <w:rFonts w:hint="default" w:ascii="Times New Roman" w:hAnsi="Times New Roman" w:eastAsia="仿宋_GB2312" w:cs="Times New Roman"/>
          <w:color w:val="auto"/>
          <w:sz w:val="24"/>
          <w:szCs w:val="24"/>
        </w:rPr>
        <w:t xml:space="preserve"> through more than 40 years of construction, in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 xml:space="preserve"> has made certain achievements and social benefits</w:t>
      </w:r>
      <w:r>
        <w:rPr>
          <w:rFonts w:hint="default" w:eastAsia="仿宋_GB2312" w:cs="Times New Roman"/>
          <w:color w:val="auto"/>
          <w:sz w:val="24"/>
          <w:szCs w:val="24"/>
          <w:lang w:val="en-US"/>
        </w:rPr>
        <w:t xml:space="preserve">. The </w:t>
      </w:r>
      <w:r>
        <w:rPr>
          <w:rFonts w:hint="default" w:ascii="Times New Roman" w:hAnsi="Times New Roman" w:eastAsia="仿宋_GB2312" w:cs="Times New Roman"/>
          <w:color w:val="auto"/>
          <w:sz w:val="24"/>
          <w:szCs w:val="24"/>
        </w:rPr>
        <w:t xml:space="preserve"> advantages of socialist education with Chinese characteristic</w:t>
      </w:r>
      <w:r>
        <w:rPr>
          <w:rFonts w:hint="default" w:eastAsia="仿宋_GB2312" w:cs="Times New Roman"/>
          <w:color w:val="auto"/>
          <w:sz w:val="24"/>
          <w:szCs w:val="24"/>
          <w:lang w:val="en-US"/>
        </w:rPr>
        <w:t xml:space="preserve"> </w:t>
      </w:r>
      <w:r>
        <w:rPr>
          <w:rFonts w:hint="default" w:ascii="Times New Roman" w:hAnsi="Times New Roman" w:eastAsia="仿宋_GB2312" w:cs="Times New Roman"/>
          <w:color w:val="auto"/>
          <w:sz w:val="24"/>
          <w:szCs w:val="24"/>
        </w:rPr>
        <w:t xml:space="preserve"> adhere</w:t>
      </w:r>
      <w:r>
        <w:rPr>
          <w:rFonts w:hint="default" w:eastAsia="仿宋_GB2312" w:cs="Times New Roman"/>
          <w:color w:val="auto"/>
          <w:sz w:val="24"/>
          <w:szCs w:val="24"/>
          <w:lang w:val="en-US"/>
        </w:rPr>
        <w:t>d</w:t>
      </w:r>
      <w:r>
        <w:rPr>
          <w:rFonts w:hint="default" w:ascii="Times New Roman" w:hAnsi="Times New Roman" w:eastAsia="仿宋_GB2312" w:cs="Times New Roman"/>
          <w:color w:val="auto"/>
          <w:sz w:val="24"/>
          <w:szCs w:val="24"/>
        </w:rPr>
        <w:t xml:space="preserve"> to the education orientation</w:t>
      </w:r>
      <w:r>
        <w:rPr>
          <w:rFonts w:hint="default" w:eastAsia="仿宋_GB2312" w:cs="Times New Roman"/>
          <w:color w:val="auto"/>
          <w:sz w:val="24"/>
          <w:szCs w:val="24"/>
          <w:lang w:val="en-US"/>
        </w:rPr>
        <w:t xml:space="preserve"> and reflected the </w:t>
      </w:r>
      <w:r>
        <w:rPr>
          <w:rFonts w:hint="default" w:ascii="Times New Roman" w:hAnsi="Times New Roman" w:eastAsia="仿宋_GB2312" w:cs="Times New Roman"/>
          <w:b w:val="0"/>
          <w:bCs/>
          <w:color w:val="auto"/>
          <w:sz w:val="24"/>
          <w:szCs w:val="24"/>
          <w:highlight w:val="none"/>
          <w:lang w:val="en-US" w:eastAsia="zh-CN"/>
        </w:rPr>
        <w:t xml:space="preserve">virtue </w:t>
      </w:r>
      <w:r>
        <w:rPr>
          <w:rFonts w:hint="default" w:eastAsia="仿宋_GB2312" w:cs="Times New Roman"/>
          <w:b w:val="0"/>
          <w:bCs/>
          <w:color w:val="auto"/>
          <w:sz w:val="24"/>
          <w:szCs w:val="24"/>
          <w:highlight w:val="none"/>
          <w:lang w:val="en-US" w:eastAsia="zh-CN"/>
        </w:rPr>
        <w:t xml:space="preserve">of </w:t>
      </w:r>
      <w:r>
        <w:rPr>
          <w:rFonts w:hint="default" w:ascii="Times New Roman" w:hAnsi="Times New Roman" w:eastAsia="仿宋_GB2312" w:cs="Times New Roman"/>
          <w:b w:val="0"/>
          <w:bCs/>
          <w:color w:val="auto"/>
          <w:sz w:val="24"/>
          <w:szCs w:val="24"/>
          <w:highlight w:val="none"/>
          <w:lang w:val="en-US" w:eastAsia="zh-CN"/>
        </w:rPr>
        <w:t>fundamental task</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rPr>
        <w:t xml:space="preserve"> outstanding characteristics, speed up the construction of information, integrate</w:t>
      </w:r>
      <w:r>
        <w:rPr>
          <w:rFonts w:hint="default" w:eastAsia="仿宋_GB2312" w:cs="Times New Roman"/>
          <w:color w:val="auto"/>
          <w:sz w:val="24"/>
          <w:szCs w:val="24"/>
          <w:lang w:val="en-US"/>
        </w:rPr>
        <w:t xml:space="preserve">d the </w:t>
      </w:r>
      <w:r>
        <w:rPr>
          <w:rFonts w:hint="default" w:ascii="Times New Roman" w:hAnsi="Times New Roman" w:eastAsia="仿宋_GB2312" w:cs="Times New Roman"/>
          <w:color w:val="auto"/>
          <w:sz w:val="24"/>
          <w:szCs w:val="24"/>
        </w:rPr>
        <w:t xml:space="preserve"> resources and optimiz</w:t>
      </w:r>
      <w:r>
        <w:rPr>
          <w:rFonts w:hint="default" w:eastAsia="仿宋_GB2312" w:cs="Times New Roman"/>
          <w:color w:val="auto"/>
          <w:sz w:val="24"/>
          <w:szCs w:val="24"/>
          <w:lang w:val="en-US"/>
        </w:rPr>
        <w:t xml:space="preserve">ed the </w:t>
      </w:r>
      <w:r>
        <w:rPr>
          <w:rFonts w:hint="default" w:ascii="Times New Roman" w:hAnsi="Times New Roman" w:eastAsia="仿宋_GB2312" w:cs="Times New Roman"/>
          <w:color w:val="auto"/>
          <w:sz w:val="24"/>
          <w:szCs w:val="24"/>
        </w:rPr>
        <w:t>education proces</w:t>
      </w:r>
      <w:r>
        <w:rPr>
          <w:rFonts w:hint="default" w:eastAsia="仿宋_GB2312" w:cs="Times New Roman"/>
          <w:color w:val="auto"/>
          <w:sz w:val="24"/>
          <w:szCs w:val="24"/>
          <w:lang w:val="en-US"/>
        </w:rPr>
        <w:t>s.</w:t>
      </w:r>
    </w:p>
    <w:p>
      <w:pPr>
        <w:pStyle w:val="2"/>
        <w:pageBreakBefore w:val="0"/>
        <w:kinsoku/>
        <w:overflowPunct/>
        <w:topLinePunct w:val="0"/>
        <w:autoSpaceDE/>
        <w:autoSpaceDN/>
        <w:bidi w:val="0"/>
        <w:adjustRightInd/>
        <w:snapToGrid/>
        <w:spacing w:before="0" w:beforeLines="0" w:after="0" w:afterLines="0" w:line="360" w:lineRule="auto"/>
        <w:jc w:val="both"/>
        <w:textAlignment w:val="auto"/>
        <w:rPr>
          <w:rFonts w:hint="default" w:ascii="Times New Roman" w:hAnsi="Times New Roman" w:eastAsia="仿宋_GB2312" w:cs="Times New Roman"/>
          <w:b w:val="0"/>
          <w:bCs/>
          <w:color w:val="auto"/>
          <w:sz w:val="24"/>
          <w:szCs w:val="24"/>
          <w:lang w:val="en-US" w:eastAsia="zh-CN"/>
        </w:rPr>
      </w:pPr>
    </w:p>
    <w:p>
      <w:pPr>
        <w:rPr>
          <w:rFonts w:hint="default"/>
          <w:color w:val="auto"/>
          <w:lang w:val="en-US" w:eastAsia="zh-CN"/>
        </w:rPr>
      </w:pP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Key words: Three-whole education XianYang Normal University Full-time education  All-round education  Whole-process education</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lang w:val="en-US" w:eastAsia="zh-CN"/>
        </w:rPr>
      </w:pP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bCs/>
          <w:color w:val="auto"/>
          <w:sz w:val="24"/>
          <w:szCs w:val="24"/>
          <w:lang w:val="en-US" w:eastAsia="zh-CN"/>
        </w:rPr>
      </w:pPr>
      <w:r>
        <w:rPr>
          <w:rFonts w:hint="default" w:eastAsia="仿宋_GB2312" w:cs="Times New Roman"/>
          <w:b/>
          <w:bCs/>
          <w:color w:val="auto"/>
          <w:sz w:val="24"/>
          <w:szCs w:val="24"/>
          <w:lang w:val="en-US" w:eastAsia="zh-CN"/>
        </w:rPr>
        <w:t>INTRODUCTION</w:t>
      </w:r>
    </w:p>
    <w:p>
      <w:pPr>
        <w:pageBreakBefore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"Three-</w:t>
      </w:r>
      <w:r>
        <w:rPr>
          <w:rFonts w:hint="default" w:ascii="Times New Roman" w:hAnsi="Times New Roman" w:eastAsia="仿宋_GB2312" w:cs="Times New Roman"/>
          <w:b w:val="0"/>
          <w:bCs w:val="0"/>
          <w:color w:val="auto"/>
          <w:sz w:val="24"/>
          <w:szCs w:val="24"/>
          <w:lang w:val="en-US" w:eastAsia="zh-CN"/>
        </w:rPr>
        <w:t>whole</w:t>
      </w:r>
      <w:r>
        <w:rPr>
          <w:rFonts w:hint="default" w:ascii="Times New Roman" w:hAnsi="Times New Roman" w:eastAsia="仿宋_GB2312" w:cs="Times New Roman"/>
          <w:color w:val="auto"/>
          <w:sz w:val="24"/>
          <w:szCs w:val="24"/>
          <w:lang w:val="en-US" w:eastAsia="zh-CN"/>
        </w:rPr>
        <w:t xml:space="preserve"> education" from the thought of moral education into the teaching work, service work and management work; according to the development law of ideological and political work, changed the single way of education, and highlights the comprehensiveness of education. General Secretary Xi Jinping put forward to adhere to the </w:t>
      </w:r>
      <w:r>
        <w:rPr>
          <w:rFonts w:hint="eastAsia" w:eastAsia="仿宋_GB2312" w:cs="Times New Roman"/>
          <w:color w:val="auto"/>
          <w:sz w:val="24"/>
          <w:szCs w:val="24"/>
          <w:vertAlign w:val="superscript"/>
          <w:lang w:val="en-US" w:eastAsia="zh-CN"/>
        </w:rPr>
        <w:t>[1]</w:t>
      </w:r>
      <w:r>
        <w:rPr>
          <w:rFonts w:hint="default" w:ascii="Times New Roman" w:hAnsi="Times New Roman" w:eastAsia="仿宋_GB2312" w:cs="Times New Roman"/>
          <w:color w:val="auto"/>
          <w:sz w:val="24"/>
          <w:szCs w:val="24"/>
          <w:lang w:val="en-US" w:eastAsia="zh-CN"/>
        </w:rPr>
        <w:t xml:space="preserve"> of "full-staff, whole-process and all-round education". In May 2018, the General Office of the Ministry of Education issued the Notice on the Comprehensive Pilot Reform of "Three-Whole Education" </w:t>
      </w:r>
      <w:r>
        <w:rPr>
          <w:rFonts w:hint="eastAsia" w:eastAsia="仿宋_GB2312" w:cs="Times New Roman"/>
          <w:color w:val="auto"/>
          <w:sz w:val="24"/>
          <w:szCs w:val="24"/>
          <w:vertAlign w:val="superscript"/>
          <w:lang w:val="en-US" w:eastAsia="zh-CN"/>
        </w:rPr>
        <w:t>[2]</w:t>
      </w:r>
      <w:r>
        <w:rPr>
          <w:rFonts w:hint="default" w:ascii="Times New Roman" w:hAnsi="Times New Roman" w:eastAsia="仿宋_GB2312" w:cs="Times New Roman"/>
          <w:color w:val="auto"/>
          <w:sz w:val="24"/>
          <w:szCs w:val="24"/>
          <w:lang w:val="en-US" w:eastAsia="zh-CN"/>
        </w:rPr>
        <w:t>.The announcement of the notice means that the Ministry of Education has affirmed the "Three-Whole Education" system, and also strict with the "Three-Whole education" work.The use of the "Three-Whole Education" mode to build a comprehensive education system is in line with the party's requirements for education in the present era.Each school should formulate and construct the unique work plan and the specific measures of the school.</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bCs/>
          <w:color w:val="auto"/>
          <w:sz w:val="24"/>
          <w:szCs w:val="24"/>
          <w:lang w:val="en-US" w:eastAsia="zh-CN"/>
        </w:rPr>
      </w:pPr>
      <w:r>
        <w:rPr>
          <w:rFonts w:hint="default" w:eastAsia="仿宋_GB2312" w:cs="Times New Roman"/>
          <w:b/>
          <w:bCs/>
          <w:color w:val="auto"/>
          <w:sz w:val="24"/>
          <w:szCs w:val="24"/>
          <w:lang w:val="en-US" w:eastAsia="zh-CN"/>
        </w:rPr>
        <w:t>RELATED LITERATURE</w:t>
      </w:r>
    </w:p>
    <w:p>
      <w:pPr>
        <w:pStyle w:val="2"/>
        <w:pageBreakBefore w:val="0"/>
        <w:numPr>
          <w:ilvl w:val="0"/>
          <w:numId w:val="1"/>
        </w:numPr>
        <w:kinsoku/>
        <w:overflowPunct/>
        <w:topLinePunct w:val="0"/>
        <w:autoSpaceDE/>
        <w:autoSpaceDN/>
        <w:bidi w:val="0"/>
        <w:adjustRightInd/>
        <w:snapToGrid/>
        <w:spacing w:before="0" w:beforeLines="0" w:after="0" w:afterLines="0" w:line="360" w:lineRule="auto"/>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Analysis of the current situation of Three-Whole education research</w:t>
      </w:r>
    </w:p>
    <w:p>
      <w:pPr>
        <w:pageBreakBefore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On "CNKI", with "Three-</w:t>
      </w:r>
      <w:r>
        <w:rPr>
          <w:rFonts w:hint="default" w:ascii="Times New Roman" w:hAnsi="Times New Roman" w:eastAsia="仿宋_GB2312" w:cs="Times New Roman"/>
          <w:b w:val="0"/>
          <w:bCs w:val="0"/>
          <w:color w:val="auto"/>
          <w:sz w:val="24"/>
          <w:szCs w:val="24"/>
          <w:lang w:val="en-US" w:eastAsia="zh-CN"/>
        </w:rPr>
        <w:t>whole</w:t>
      </w:r>
      <w:r>
        <w:rPr>
          <w:rFonts w:hint="default" w:ascii="Times New Roman" w:hAnsi="Times New Roman" w:eastAsia="仿宋_GB2312" w:cs="Times New Roman"/>
          <w:color w:val="auto"/>
          <w:sz w:val="24"/>
          <w:szCs w:val="24"/>
          <w:lang w:val="en-US" w:eastAsia="zh-CN"/>
        </w:rPr>
        <w:t xml:space="preserve"> education" as the main theme word, I searched the relevant articles in nearly five years (January 2017-January 2022), and found a total of more than 2,737 documents, including 2,007 journal articles and 22 articles on "Three-Whole education" for master's papers. Scholars have carried out multi-level analysis on "Three-Whole education", which has played a foundation role in promoting the development of the theory and practice of "three education education". The author will sort out and summarize the following parts:</w:t>
      </w:r>
    </w:p>
    <w:p>
      <w:pPr>
        <w:pStyle w:val="3"/>
        <w:pageBreakBefore w:val="0"/>
        <w:kinsoku/>
        <w:overflowPunct/>
        <w:topLinePunct w:val="0"/>
        <w:autoSpaceDE/>
        <w:autoSpaceDN/>
        <w:bidi w:val="0"/>
        <w:adjustRightInd/>
        <w:snapToGrid/>
        <w:spacing w:before="0" w:after="0" w:line="360" w:lineRule="auto"/>
        <w:jc w:val="both"/>
        <w:textAlignment w:val="auto"/>
        <w:rPr>
          <w:rFonts w:hint="default" w:ascii="Times New Roman" w:hAnsi="Times New Roman" w:cs="Times New Roman"/>
          <w:color w:val="auto"/>
          <w:sz w:val="24"/>
          <w:szCs w:val="24"/>
        </w:rPr>
      </w:pPr>
      <w:bookmarkStart w:id="0" w:name="_Toc96164481"/>
      <w:r>
        <w:rPr>
          <w:rFonts w:hint="default" w:ascii="Times New Roman" w:hAnsi="Times New Roman" w:cs="Times New Roman"/>
          <w:color w:val="auto"/>
          <w:sz w:val="24"/>
          <w:szCs w:val="24"/>
        </w:rPr>
        <w:t>1.1 Connotation analysis of three comprehensive education in university</w:t>
      </w:r>
      <w:bookmarkEnd w:id="0"/>
    </w:p>
    <w:p>
      <w:pPr>
        <w:pageBreakBefore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Opinions on strengthening and improving the ideological and political work under the new situation,</w:t>
      </w:r>
      <w:r>
        <w:rPr>
          <w:rFonts w:hint="eastAsia" w:eastAsia="仿宋_GB2312" w:cs="Times New Roman"/>
          <w:color w:val="auto"/>
          <w:sz w:val="24"/>
          <w:szCs w:val="24"/>
          <w:vertAlign w:val="superscript"/>
          <w:lang w:val="en-US" w:eastAsia="zh-CN"/>
        </w:rPr>
        <w:t>[3]</w:t>
      </w:r>
      <w:r>
        <w:rPr>
          <w:rFonts w:hint="default" w:ascii="Times New Roman" w:hAnsi="Times New Roman" w:eastAsia="仿宋_GB2312" w:cs="Times New Roman"/>
          <w:color w:val="auto"/>
          <w:sz w:val="24"/>
          <w:szCs w:val="24"/>
        </w:rPr>
        <w:t xml:space="preserve"> pointed out that colleges and universities should take khalid ents as a fundamental task, into the ideological and moral education, cultural knowledge education, social practice education, the ideological and political work throughout the whole process of education teaching, the ideological value lead through the whole process and each link, teaching, scientific research, practice, management, service, culture, organization education long-term mechanism."Three education" is the basic principle of ideological and political work in colleges and universities, an important way to implement the fundamental task of cultivating people by virtue, and reflects the integrity and interaction of university talent training in China.</w:t>
      </w:r>
    </w:p>
    <w:p>
      <w:pPr>
        <w:pageBreakBefore w:val="0"/>
        <w:numPr>
          <w:ilvl w:val="0"/>
          <w:numId w:val="0"/>
        </w:numPr>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lang w:val="en-US" w:eastAsia="zh-CN"/>
        </w:rPr>
        <w:t>1.1.1 Teach all staff.</w:t>
      </w:r>
      <w:r>
        <w:rPr>
          <w:rFonts w:hint="eastAsia" w:eastAsia="仿宋_GB2312" w:cs="Times New Roman"/>
          <w:b/>
          <w:bCs/>
          <w:color w:val="auto"/>
          <w:sz w:val="24"/>
          <w:szCs w:val="24"/>
          <w:lang w:val="en-US" w:eastAsia="zh-CN"/>
        </w:rPr>
        <w:t xml:space="preserve"> </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color w:val="auto"/>
          <w:sz w:val="24"/>
          <w:szCs w:val="24"/>
        </w:rPr>
        <w:t>In a narrow sense, full education refers to all the staff of the university, including party and government leaders, managers, full-time and part-time counselors, professional and technical personnel and logistics support personnel, which all have education responsibilities.Wang Huiying</w:t>
      </w:r>
      <w:r>
        <w:rPr>
          <w:rFonts w:hint="eastAsia" w:eastAsia="仿宋_GB2312" w:cs="Times New Roman"/>
          <w:color w:val="auto"/>
          <w:sz w:val="24"/>
          <w:szCs w:val="24"/>
          <w:vertAlign w:val="superscript"/>
          <w:lang w:val="en-US" w:eastAsia="zh-CN"/>
        </w:rPr>
        <w:t>[4]</w:t>
      </w:r>
      <w:r>
        <w:rPr>
          <w:rFonts w:hint="default" w:ascii="Times New Roman" w:hAnsi="Times New Roman" w:eastAsia="仿宋_GB2312" w:cs="Times New Roman"/>
          <w:color w:val="auto"/>
          <w:sz w:val="24"/>
          <w:szCs w:val="24"/>
        </w:rPr>
        <w:t>pointed out in the of "</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 2,</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3 and </w:t>
      </w: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Taking the College of Arts and Sciences, that all the staff, including administrative personnel and service personnel, permeate ideological and political education into every link of college work.</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In a broad sense, full-staff education should also include university education involving the government, enterprises, family and other education communities, to form a joint education force.</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For example, Liu Rui and others</w:t>
      </w:r>
      <w:r>
        <w:rPr>
          <w:rFonts w:hint="eastAsia" w:eastAsia="仿宋_GB2312" w:cs="Times New Roman"/>
          <w:color w:val="auto"/>
          <w:sz w:val="24"/>
          <w:szCs w:val="24"/>
          <w:vertAlign w:val="superscript"/>
          <w:lang w:val="en-US" w:eastAsia="zh-CN"/>
        </w:rPr>
        <w:t>[5]</w:t>
      </w:r>
      <w:r>
        <w:rPr>
          <w:rFonts w:hint="default" w:ascii="Times New Roman" w:hAnsi="Times New Roman" w:eastAsia="仿宋_GB2312" w:cs="Times New Roman"/>
          <w:color w:val="auto"/>
          <w:sz w:val="24"/>
          <w:szCs w:val="24"/>
        </w:rPr>
        <w:t xml:space="preserve"> pointed out in the of "Research on the Construction of</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"Three Whole Education"in Universities Based on Moral Education" that all staff education is a group with full participation, clear responsibility, division of labor and cooperation.</w:t>
      </w:r>
    </w:p>
    <w:p>
      <w:pPr>
        <w:pageBreakBefore w:val="0"/>
        <w:numPr>
          <w:ilvl w:val="0"/>
          <w:numId w:val="0"/>
        </w:numPr>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1.1.2 Whole-process education.</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color w:val="auto"/>
          <w:sz w:val="24"/>
          <w:szCs w:val="24"/>
        </w:rPr>
        <w:t>National program education mainly refers to the whole process of students in the school should take education as the starting point.Schools should take moral cultivation as the main line of talent cultivation, focus on the goal of talent cultivation, and strengthen the improvement of talent quality.According to the talent training program combined with the characteristics of ideological education, targeted ideological and political content in different grades and different periods, to ensure that ideological and political education is reflected in all aspects of talent training.</w:t>
      </w: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According to the law of college students' success, colleges and universities should carefully design the content and form of education according to the educational principle of "grades, majors, levels and targeted".</w:t>
      </w:r>
    </w:p>
    <w:p>
      <w:pPr>
        <w:pageBreakBefore w:val="0"/>
        <w:numPr>
          <w:ilvl w:val="0"/>
          <w:numId w:val="0"/>
        </w:numPr>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1.1.3 All-round education.</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color w:val="auto"/>
          <w:sz w:val="24"/>
          <w:szCs w:val="24"/>
        </w:rPr>
        <w:t>All-round education refers to every work of all departments of colleges and universities, which should reflect the fundamental task of establishing moral education people.</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Liang Wei and others</w:t>
      </w:r>
      <w:r>
        <w:rPr>
          <w:rFonts w:hint="eastAsia" w:eastAsia="仿宋_GB2312" w:cs="Times New Roman"/>
          <w:color w:val="auto"/>
          <w:sz w:val="24"/>
          <w:szCs w:val="24"/>
          <w:vertAlign w:val="superscript"/>
          <w:lang w:val="en-US" w:eastAsia="zh-CN"/>
        </w:rPr>
        <w:t>[6]</w:t>
      </w:r>
      <w:r>
        <w:rPr>
          <w:rFonts w:hint="default" w:ascii="Times New Roman" w:hAnsi="Times New Roman" w:eastAsia="仿宋_GB2312" w:cs="Times New Roman"/>
          <w:color w:val="auto"/>
          <w:sz w:val="24"/>
          <w:szCs w:val="24"/>
        </w:rPr>
        <w:t>pointed out in the of the Connotation and Practice of the Concept of "Three</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Whole Education" in Colleges and Universities that various carriers should be used to integrate ideological and political education in many aspects and links.</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Through the construction and implementation of the top ten "three-dimensional" mechanisms of educating people, the ideological and political education and socialist core values are integrated into the process of students' growth and success.</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Make full use of new methods, new carriers and new environment, give play to the educational role of curriculum, scientific research, culture, practice, party, league organization, network and cultural and sports activities, form a educational force and form the role of education infecting the whole environment for students.</w:t>
      </w:r>
    </w:p>
    <w:p>
      <w:pPr>
        <w:pageBreakBefore w:val="0"/>
        <w:numPr>
          <w:ilvl w:val="0"/>
          <w:numId w:val="0"/>
        </w:numPr>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1.1.4 Practice path of "three education".</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color w:val="auto"/>
          <w:sz w:val="24"/>
          <w:szCs w:val="24"/>
        </w:rPr>
        <w:t>Liu Chang</w:t>
      </w:r>
      <w:r>
        <w:rPr>
          <w:rFonts w:hint="eastAsia" w:eastAsia="仿宋_GB2312" w:cs="Times New Roman"/>
          <w:color w:val="auto"/>
          <w:sz w:val="24"/>
          <w:szCs w:val="24"/>
          <w:vertAlign w:val="superscript"/>
          <w:lang w:val="en-US" w:eastAsia="zh-CN"/>
        </w:rPr>
        <w:t>[7]</w:t>
      </w:r>
      <w:r>
        <w:rPr>
          <w:rFonts w:hint="default" w:ascii="Times New Roman" w:hAnsi="Times New Roman" w:eastAsia="仿宋_GB2312" w:cs="Times New Roman"/>
          <w:color w:val="auto"/>
          <w:sz w:val="24"/>
          <w:szCs w:val="24"/>
        </w:rPr>
        <w:t>stressed in the article "Adhere to virtue and Realize" Three</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Whole Education" that to realize comprehensive education, the system and mechanism should be optimized to build a responsibility system of collaborative education.</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Li Jingmei and others</w:t>
      </w:r>
      <w:r>
        <w:rPr>
          <w:rFonts w:hint="eastAsia" w:eastAsia="仿宋_GB2312" w:cs="Times New Roman"/>
          <w:color w:val="auto"/>
          <w:sz w:val="24"/>
          <w:szCs w:val="24"/>
          <w:vertAlign w:val="superscript"/>
          <w:lang w:val="en-US" w:eastAsia="zh-CN"/>
        </w:rPr>
        <w:t>[8]</w:t>
      </w:r>
      <w:r>
        <w:rPr>
          <w:rFonts w:hint="default" w:ascii="Times New Roman" w:hAnsi="Times New Roman" w:eastAsia="仿宋_GB2312" w:cs="Times New Roman"/>
          <w:color w:val="auto"/>
          <w:sz w:val="24"/>
          <w:szCs w:val="24"/>
        </w:rPr>
        <w:t>in the "Construction of Moral Education pattern" pointed out to mobilize the enthusiasm of all teachers and staff, improve the moral and theoretical quality of the staff.</w:t>
      </w:r>
    </w:p>
    <w:p>
      <w:pPr>
        <w:pageBreakBefore w:val="0"/>
        <w:numPr>
          <w:ilvl w:val="0"/>
          <w:numId w:val="0"/>
        </w:numPr>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1.1.5 Construction mechanism of "Three</w:t>
      </w:r>
      <w:r>
        <w:rPr>
          <w:rFonts w:hint="default" w:ascii="Times New Roman" w:hAnsi="Times New Roman" w:eastAsia="仿宋_GB2312" w:cs="Times New Roman"/>
          <w:b/>
          <w:bCs/>
          <w:color w:val="auto"/>
          <w:sz w:val="24"/>
          <w:szCs w:val="24"/>
          <w:lang w:val="en-US" w:eastAsia="zh-CN"/>
        </w:rPr>
        <w:t>-</w:t>
      </w:r>
      <w:r>
        <w:rPr>
          <w:rFonts w:hint="default" w:ascii="Times New Roman" w:hAnsi="Times New Roman" w:eastAsia="仿宋_GB2312" w:cs="Times New Roman"/>
          <w:b/>
          <w:bCs/>
          <w:color w:val="auto"/>
          <w:sz w:val="24"/>
          <w:szCs w:val="24"/>
        </w:rPr>
        <w:t>Whole</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b/>
          <w:bCs/>
          <w:color w:val="auto"/>
          <w:sz w:val="24"/>
          <w:szCs w:val="24"/>
        </w:rPr>
        <w:t>education".</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color w:val="auto"/>
          <w:sz w:val="24"/>
          <w:szCs w:val="24"/>
        </w:rPr>
        <w:t>In order to ensure the implementation of the specific path of "Three</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Whole education", there must be a corresponding mechanism to guarantee it.</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In the of "Research on the Operation Mechanism of</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"Three</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Whole Education"</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in Universities in the New Era", Yang Tan et others</w:t>
      </w:r>
      <w:r>
        <w:rPr>
          <w:rFonts w:hint="eastAsia" w:eastAsia="仿宋_GB2312" w:cs="Times New Roman"/>
          <w:color w:val="auto"/>
          <w:sz w:val="24"/>
          <w:szCs w:val="24"/>
          <w:vertAlign w:val="superscript"/>
          <w:lang w:val="en-US" w:eastAsia="zh-CN"/>
        </w:rPr>
        <w:t>[9]</w:t>
      </w:r>
      <w:r>
        <w:rPr>
          <w:rFonts w:hint="default" w:ascii="Times New Roman" w:hAnsi="Times New Roman" w:eastAsia="仿宋_GB2312" w:cs="Times New Roman"/>
          <w:color w:val="auto"/>
          <w:sz w:val="24"/>
          <w:szCs w:val="24"/>
        </w:rPr>
        <w:t>pointed out that to strengthen the construction of moral education team, to improve the management mechanism of moral education, and carry out the construction of information monitoring system.</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Sun Xiaofeng</w:t>
      </w:r>
      <w:r>
        <w:rPr>
          <w:rFonts w:hint="eastAsia" w:eastAsia="仿宋_GB2312" w:cs="Times New Roman"/>
          <w:color w:val="auto"/>
          <w:sz w:val="24"/>
          <w:szCs w:val="24"/>
          <w:vertAlign w:val="superscript"/>
          <w:lang w:val="en-US" w:eastAsia="zh-CN"/>
        </w:rPr>
        <w:t>[10]</w:t>
      </w:r>
      <w:r>
        <w:rPr>
          <w:rFonts w:hint="default" w:ascii="Times New Roman" w:hAnsi="Times New Roman" w:eastAsia="仿宋_GB2312" w:cs="Times New Roman"/>
          <w:color w:val="auto"/>
          <w:sz w:val="24"/>
          <w:szCs w:val="24"/>
        </w:rPr>
        <w:t xml:space="preserve"> in the new situation "trinity education" mechanism construction and path to explore</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 xml:space="preserve"> in Chizhou college, for example, points out that many difficulties and problems existing in practice, systematic thinking, overall planning, three-dimensional design, adhere to khalid education target taken, teaching and education, ideological and ideological courses, form education "trinity" mode and synergistic effect.</w:t>
      </w:r>
      <w:r>
        <w:rPr>
          <w:rFonts w:hint="eastAsia"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Wang Yanping</w:t>
      </w:r>
      <w:r>
        <w:rPr>
          <w:rFonts w:hint="eastAsia" w:eastAsia="仿宋_GB2312" w:cs="Times New Roman"/>
          <w:color w:val="auto"/>
          <w:sz w:val="24"/>
          <w:szCs w:val="24"/>
          <w:vertAlign w:val="superscript"/>
          <w:lang w:val="en-US" w:eastAsia="zh-CN"/>
        </w:rPr>
        <w:t>[11]</w:t>
      </w:r>
      <w:r>
        <w:rPr>
          <w:rFonts w:hint="default" w:ascii="Times New Roman" w:hAnsi="Times New Roman" w:eastAsia="仿宋_GB2312" w:cs="Times New Roman"/>
          <w:color w:val="auto"/>
          <w:sz w:val="24"/>
          <w:szCs w:val="24"/>
        </w:rPr>
        <w:t xml:space="preserve"> pointed out in the of "Three</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Whole Education" and its Implementation Path in Universities "that the effectiveness of</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"Three</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Whole Education" must constantly improve the meticulous degree of evaluation and assessment mechanism.</w:t>
      </w:r>
    </w:p>
    <w:p>
      <w:pPr>
        <w:pageBreakBefore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"Three</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Whole Education" from the thought of moral education into the teaching work, service work and management work; according to the development law of ideological and political work, changed the single way of education, and highlights the comprehensiveness of education.It is particularly important for using the mode of "Three</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Whole Education" to build a comprehensive education system for the current governance of universities.</w:t>
      </w:r>
    </w:p>
    <w:p>
      <w:pPr>
        <w:pStyle w:val="3"/>
        <w:pageBreakBefore w:val="0"/>
        <w:kinsoku/>
        <w:overflowPunct/>
        <w:topLinePunct w:val="0"/>
        <w:autoSpaceDE/>
        <w:autoSpaceDN/>
        <w:bidi w:val="0"/>
        <w:adjustRightInd/>
        <w:snapToGrid/>
        <w:spacing w:before="0" w:after="0" w:line="360" w:lineRule="auto"/>
        <w:jc w:val="both"/>
        <w:textAlignment w:val="auto"/>
        <w:rPr>
          <w:rFonts w:hint="default" w:ascii="Times New Roman" w:hAnsi="Times New Roman" w:cs="Times New Roman"/>
          <w:b/>
          <w:bCs/>
          <w:color w:val="auto"/>
          <w:sz w:val="24"/>
          <w:szCs w:val="24"/>
        </w:rPr>
      </w:pPr>
      <w:bookmarkStart w:id="1" w:name="_Toc96164482"/>
      <w:r>
        <w:rPr>
          <w:rFonts w:hint="default" w:ascii="Times New Roman" w:hAnsi="Times New Roman" w:cs="Times New Roman"/>
          <w:b/>
          <w:bCs/>
          <w:color w:val="auto"/>
          <w:sz w:val="24"/>
          <w:szCs w:val="24"/>
        </w:rPr>
        <w:t xml:space="preserve">1.2 Analysis of the situationstatus of </w:t>
      </w:r>
      <w:r>
        <w:rPr>
          <w:rFonts w:hint="default" w:ascii="Times New Roman" w:hAnsi="Times New Roman" w:cs="Times New Roman"/>
          <w:b/>
          <w:bCs/>
          <w:color w:val="auto"/>
          <w:sz w:val="24"/>
          <w:szCs w:val="24"/>
          <w:lang w:eastAsia="zh-CN"/>
        </w:rPr>
        <w:t>“</w:t>
      </w:r>
      <w:r>
        <w:rPr>
          <w:rFonts w:hint="default" w:ascii="Times New Roman" w:hAnsi="Times New Roman" w:eastAsia="仿宋_GB2312" w:cs="Times New Roman"/>
          <w:color w:val="auto"/>
          <w:sz w:val="24"/>
          <w:szCs w:val="24"/>
        </w:rPr>
        <w:t>Three</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Whole Education</w:t>
      </w: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 xml:space="preserve"> in </w:t>
      </w:r>
      <w:r>
        <w:rPr>
          <w:rFonts w:hint="default" w:ascii="Times New Roman" w:hAnsi="Times New Roman" w:cs="Times New Roman"/>
          <w:b/>
          <w:bCs/>
          <w:color w:val="auto"/>
          <w:sz w:val="24"/>
          <w:szCs w:val="24"/>
          <w:lang w:eastAsia="zh-CN"/>
        </w:rPr>
        <w:t>XianYang</w:t>
      </w:r>
      <w:r>
        <w:rPr>
          <w:rFonts w:hint="default" w:ascii="Times New Roman" w:hAnsi="Times New Roman" w:cs="Times New Roman"/>
          <w:b/>
          <w:bCs/>
          <w:color w:val="auto"/>
          <w:sz w:val="24"/>
          <w:szCs w:val="24"/>
        </w:rPr>
        <w:t xml:space="preserve"> Normal University</w:t>
      </w:r>
      <w:bookmarkEnd w:id="1"/>
    </w:p>
    <w:p>
      <w:pPr>
        <w:pageBreakBefore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XianYang</w:t>
      </w:r>
      <w:r>
        <w:rPr>
          <w:rFonts w:hint="default" w:ascii="Times New Roman" w:hAnsi="Times New Roman" w:eastAsia="仿宋_GB2312" w:cs="Times New Roman"/>
          <w:color w:val="auto"/>
          <w:sz w:val="24"/>
          <w:szCs w:val="24"/>
        </w:rPr>
        <w:t xml:space="preserve"> Normal University is a provincial undergraduate college characterized by teacher education.</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School began in May 1978, built more than 40 years, the school fully implement the party's education policy, adher</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 xml:space="preserve">with virtue fundamental task </w:t>
      </w:r>
      <w:r>
        <w:rPr>
          <w:rFonts w:hint="default" w:ascii="Times New Roman" w:hAnsi="Times New Roman" w:eastAsia="仿宋_GB2312" w:cs="Times New Roman"/>
          <w:color w:val="auto"/>
          <w:sz w:val="24"/>
          <w:szCs w:val="24"/>
        </w:rPr>
        <w:t>khalid ents, based on the stage of development, carry out the new development concept, high quality development as the core, to "first-class college" construction and improve the level, comprehensively deepen comprehensive reform, speed up the construction of normal characteristic distinctive high level applied university.The school has carried out a specific work around the fundamental task of cultivating people by virtue and combined with the characteristics of running schools:</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 xml:space="preserve">1.2.1 </w:t>
      </w:r>
      <w:r>
        <w:rPr>
          <w:rFonts w:hint="default" w:ascii="Times New Roman" w:hAnsi="Times New Roman" w:eastAsia="仿宋_GB2312" w:cs="Times New Roman"/>
          <w:b/>
          <w:bCs/>
          <w:color w:val="auto"/>
          <w:sz w:val="24"/>
          <w:szCs w:val="24"/>
          <w:lang w:eastAsia="zh-CN"/>
        </w:rPr>
        <w:t>XianYang</w:t>
      </w:r>
      <w:r>
        <w:rPr>
          <w:rFonts w:hint="default" w:ascii="Times New Roman" w:hAnsi="Times New Roman" w:eastAsia="仿宋_GB2312" w:cs="Times New Roman"/>
          <w:b/>
          <w:bCs/>
          <w:color w:val="auto"/>
          <w:sz w:val="24"/>
          <w:szCs w:val="24"/>
        </w:rPr>
        <w:t xml:space="preserve"> Normal University takes multiple measures to strengthen teacher ethics education and improve teachers' quality</w:t>
      </w:r>
      <w:r>
        <w:rPr>
          <w:rFonts w:hint="eastAsia" w:eastAsia="仿宋_GB2312" w:cs="Times New Roman"/>
          <w:color w:val="auto"/>
          <w:sz w:val="24"/>
          <w:szCs w:val="24"/>
          <w:vertAlign w:val="superscript"/>
          <w:lang w:val="en-US" w:eastAsia="zh-CN"/>
        </w:rPr>
        <w:t>[12]</w:t>
      </w:r>
      <w:r>
        <w:rPr>
          <w:rFonts w:hint="default" w:ascii="Times New Roman" w:hAnsi="Times New Roman" w:eastAsia="仿宋_GB2312" w:cs="Times New Roman"/>
          <w:b/>
          <w:bCs/>
          <w:color w:val="auto"/>
          <w:sz w:val="24"/>
          <w:szCs w:val="24"/>
        </w:rPr>
        <w:t>.</w:t>
      </w:r>
      <w:r>
        <w:rPr>
          <w:rFonts w:hint="default" w:ascii="Times New Roman" w:hAnsi="Times New Roman" w:eastAsia="仿宋_GB2312" w:cs="Times New Roman"/>
          <w:color w:val="auto"/>
          <w:sz w:val="24"/>
          <w:szCs w:val="24"/>
          <w:lang w:eastAsia="zh-CN"/>
        </w:rPr>
        <w:t>XianYang</w:t>
      </w:r>
      <w:r>
        <w:rPr>
          <w:rFonts w:hint="default" w:ascii="Times New Roman" w:hAnsi="Times New Roman" w:eastAsia="仿宋_GB2312" w:cs="Times New Roman"/>
          <w:color w:val="auto"/>
          <w:sz w:val="24"/>
          <w:szCs w:val="24"/>
        </w:rPr>
        <w:t xml:space="preserve"> Normal University has thoroughly implemented the requirements of special education on teachers 'ethics and the construction of teachers' ethics, mobilized the whole school, coordinated departments, paid attention to practical results, took multiple measures to promote the development of special education activities on teachers 'ethics, targeted improve the self-quality of teachers, and further strengthened the construction of teachers' ethics.Specific measures: attach great importance to, carefully organize special education activities; combined with party history learning and education, strengthen teacher ideological and political education, innovative education forms, solid carry out teacher ethics education and training; teacher ethics stories, create a good campus atmosphere; respect teachers and education, solid carry out teacher ethics warning education.</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 xml:space="preserve">1.2.2 </w:t>
      </w:r>
      <w:r>
        <w:rPr>
          <w:rFonts w:hint="default" w:ascii="Times New Roman" w:hAnsi="Times New Roman" w:eastAsia="仿宋_GB2312" w:cs="Times New Roman"/>
          <w:b/>
          <w:bCs/>
          <w:color w:val="auto"/>
          <w:sz w:val="24"/>
          <w:szCs w:val="24"/>
          <w:lang w:eastAsia="zh-CN"/>
        </w:rPr>
        <w:t>XianYang</w:t>
      </w:r>
      <w:r>
        <w:rPr>
          <w:rFonts w:hint="default" w:ascii="Times New Roman" w:hAnsi="Times New Roman" w:eastAsia="仿宋_GB2312" w:cs="Times New Roman"/>
          <w:b/>
          <w:bCs/>
          <w:color w:val="auto"/>
          <w:sz w:val="24"/>
          <w:szCs w:val="24"/>
        </w:rPr>
        <w:t xml:space="preserve"> Normal University highlights the characteristics of Normal University to promote high-quality employment of graduates</w:t>
      </w:r>
      <w:r>
        <w:rPr>
          <w:rFonts w:hint="default" w:ascii="Times New Roman" w:hAnsi="Times New Roman" w:eastAsia="仿宋_GB2312" w:cs="Times New Roman"/>
          <w:b/>
          <w:bCs/>
          <w:color w:val="auto"/>
          <w:sz w:val="24"/>
          <w:szCs w:val="24"/>
          <w:lang w:val="en-US" w:eastAsia="zh-CN"/>
        </w:rPr>
        <w:t>.</w:t>
      </w:r>
      <w:r>
        <w:rPr>
          <w:rFonts w:hint="eastAsia" w:eastAsia="仿宋_GB2312" w:cs="Times New Roman"/>
          <w:color w:val="auto"/>
          <w:sz w:val="24"/>
          <w:szCs w:val="24"/>
          <w:vertAlign w:val="superscript"/>
          <w:lang w:val="en-US" w:eastAsia="zh-CN"/>
        </w:rPr>
        <w:t>[13]</w:t>
      </w:r>
      <w:r>
        <w:rPr>
          <w:rFonts w:hint="default" w:ascii="Times New Roman" w:hAnsi="Times New Roman" w:eastAsia="仿宋_GB2312" w:cs="Times New Roman"/>
          <w:color w:val="auto"/>
          <w:sz w:val="24"/>
          <w:szCs w:val="24"/>
          <w:lang w:eastAsia="zh-CN"/>
        </w:rPr>
        <w:t>XianYang</w:t>
      </w:r>
      <w:r>
        <w:rPr>
          <w:rFonts w:hint="default" w:ascii="Times New Roman" w:hAnsi="Times New Roman" w:eastAsia="仿宋_GB2312" w:cs="Times New Roman"/>
          <w:color w:val="auto"/>
          <w:sz w:val="24"/>
          <w:szCs w:val="24"/>
        </w:rPr>
        <w:t xml:space="preserve"> Normal University insists on the normal education, and constantly deepens the reform of innovation and entrepreneurship education.Graduates have become the main force of the basic rural education in Shaanxi and western China with "having to go, stay, teach well and develop".</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Most of them teach in rural primary and secondary schools, covering 95% of </w:t>
      </w:r>
      <w:r>
        <w:rPr>
          <w:rFonts w:hint="default" w:ascii="Times New Roman" w:hAnsi="Times New Roman" w:eastAsia="仿宋_GB2312" w:cs="Times New Roman"/>
          <w:color w:val="auto"/>
          <w:sz w:val="24"/>
          <w:szCs w:val="24"/>
          <w:lang w:eastAsia="zh-CN"/>
        </w:rPr>
        <w:t>XianYang</w:t>
      </w:r>
      <w:r>
        <w:rPr>
          <w:rFonts w:hint="default" w:ascii="Times New Roman" w:hAnsi="Times New Roman" w:eastAsia="仿宋_GB2312" w:cs="Times New Roman"/>
          <w:color w:val="auto"/>
          <w:sz w:val="24"/>
          <w:szCs w:val="24"/>
        </w:rPr>
        <w:t xml:space="preserve"> area and 42% of Shaanxi Province, become the backbone: strengthen career education, improve employment ability, develop the alliance recruitment advantages, build quality docking platform, increase cooperation and provide broad employment platform, strengthen policy guidance, stabilize employment and innovation education reform to promote employment.</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 xml:space="preserve">1.2.3 </w:t>
      </w:r>
      <w:r>
        <w:rPr>
          <w:rFonts w:hint="default" w:ascii="Times New Roman" w:hAnsi="Times New Roman" w:eastAsia="仿宋_GB2312" w:cs="Times New Roman"/>
          <w:b/>
          <w:bCs/>
          <w:color w:val="auto"/>
          <w:sz w:val="24"/>
          <w:szCs w:val="24"/>
          <w:lang w:eastAsia="zh-CN"/>
        </w:rPr>
        <w:t>XianYang</w:t>
      </w:r>
      <w:r>
        <w:rPr>
          <w:rFonts w:hint="default" w:ascii="Times New Roman" w:hAnsi="Times New Roman" w:eastAsia="仿宋_GB2312" w:cs="Times New Roman"/>
          <w:b/>
          <w:bCs/>
          <w:color w:val="auto"/>
          <w:sz w:val="24"/>
          <w:szCs w:val="24"/>
        </w:rPr>
        <w:t xml:space="preserve"> Normal University reformed the "mass entrepreneurship and innovation" education and cultivates new of The Times.</w:t>
      </w:r>
      <w:r>
        <w:rPr>
          <w:rFonts w:hint="eastAsia" w:eastAsia="仿宋_GB2312" w:cs="Times New Roman"/>
          <w:color w:val="auto"/>
          <w:sz w:val="24"/>
          <w:szCs w:val="24"/>
          <w:vertAlign w:val="superscript"/>
          <w:lang w:val="en-US" w:eastAsia="zh-CN"/>
        </w:rPr>
        <w:t>[14]</w:t>
      </w:r>
      <w:r>
        <w:rPr>
          <w:rFonts w:hint="default" w:ascii="Times New Roman" w:hAnsi="Times New Roman" w:eastAsia="仿宋_GB2312" w:cs="Times New Roman"/>
          <w:color w:val="auto"/>
          <w:sz w:val="24"/>
          <w:szCs w:val="24"/>
          <w:lang w:eastAsia="zh-CN"/>
        </w:rPr>
        <w:t>XianYang Normal University</w:t>
      </w:r>
      <w:r>
        <w:rPr>
          <w:rFonts w:hint="default" w:ascii="Times New Roman" w:hAnsi="Times New Roman" w:eastAsia="仿宋_GB2312" w:cs="Times New Roman"/>
          <w:color w:val="auto"/>
          <w:sz w:val="24"/>
          <w:szCs w:val="24"/>
        </w:rPr>
        <w:t xml:space="preserve"> thoroughly implement the "mass entrepreneurship, innovation" major strategic deployment, based on normal education, subject development and professional construction, deepen the reform of innovation entrepreneurship education continuously, improve the mechanism of innovation entrepreneurship activities, actively explore the form of innovation entrepreneurship activities, optimize talent training scheme, build innovation practice platform, broaden the channels of entrepreneurial practice, initially formed the normal characteristic applied "double gen" experience and mode.The specific practices are as follows: strengthen organization and leadership, plan the route of "mass entrepreneurship and innovation" education; improve the education system, actively create the educational atmosphere of "mass entrepreneurship and innovation"; actively build a ladder, strengthen the practice through multiple channels; education characteristics gradually highlight, significantly improve social influence.</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 xml:space="preserve">1.2.4 </w:t>
      </w:r>
      <w:r>
        <w:rPr>
          <w:rFonts w:hint="default" w:ascii="Times New Roman" w:hAnsi="Times New Roman" w:eastAsia="仿宋_GB2312" w:cs="Times New Roman"/>
          <w:b/>
          <w:bCs/>
          <w:color w:val="auto"/>
          <w:sz w:val="24"/>
          <w:szCs w:val="24"/>
          <w:lang w:eastAsia="zh-CN"/>
        </w:rPr>
        <w:t>XianYang</w:t>
      </w:r>
      <w:r>
        <w:rPr>
          <w:rFonts w:hint="default" w:ascii="Times New Roman" w:hAnsi="Times New Roman" w:eastAsia="仿宋_GB2312" w:cs="Times New Roman"/>
          <w:b/>
          <w:bCs/>
          <w:color w:val="auto"/>
          <w:sz w:val="24"/>
          <w:szCs w:val="24"/>
        </w:rPr>
        <w:t xml:space="preserve"> Normal University has taken multiple measures to help the development of local basic education</w:t>
      </w:r>
      <w:r>
        <w:rPr>
          <w:rFonts w:hint="eastAsia" w:eastAsia="仿宋_GB2312" w:cs="Times New Roman"/>
          <w:color w:val="auto"/>
          <w:sz w:val="24"/>
          <w:szCs w:val="24"/>
          <w:vertAlign w:val="superscript"/>
          <w:lang w:val="en-US" w:eastAsia="zh-CN"/>
        </w:rPr>
        <w:t>[15]</w:t>
      </w:r>
      <w:r>
        <w:rPr>
          <w:rFonts w:hint="default" w:ascii="Times New Roman" w:hAnsi="Times New Roman" w:eastAsia="仿宋_GB2312" w:cs="Times New Roman"/>
          <w:b/>
          <w:bCs/>
          <w:color w:val="auto"/>
          <w:sz w:val="24"/>
          <w:szCs w:val="24"/>
        </w:rPr>
        <w:t>.</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Since its establishment, </w:t>
      </w:r>
      <w:r>
        <w:rPr>
          <w:rFonts w:hint="default" w:ascii="Times New Roman" w:hAnsi="Times New Roman" w:eastAsia="仿宋_GB2312" w:cs="Times New Roman"/>
          <w:color w:val="auto"/>
          <w:sz w:val="24"/>
          <w:szCs w:val="24"/>
          <w:lang w:eastAsia="zh-CN"/>
        </w:rPr>
        <w:t>XianYang</w:t>
      </w:r>
      <w:r>
        <w:rPr>
          <w:rFonts w:hint="default" w:ascii="Times New Roman" w:hAnsi="Times New Roman" w:eastAsia="仿宋_GB2312" w:cs="Times New Roman"/>
          <w:color w:val="auto"/>
          <w:sz w:val="24"/>
          <w:szCs w:val="24"/>
        </w:rPr>
        <w:t xml:space="preserve"> Normal University, as a provincial undergraduate college with the characteristic of teacher education, </w:t>
      </w:r>
      <w:r>
        <w:rPr>
          <w:rFonts w:hint="default" w:ascii="Times New Roman" w:hAnsi="Times New Roman" w:eastAsia="仿宋_GB2312" w:cs="Times New Roman"/>
          <w:color w:val="auto"/>
          <w:sz w:val="24"/>
          <w:szCs w:val="24"/>
          <w:lang w:eastAsia="zh-CN"/>
        </w:rPr>
        <w:t>XianYang</w:t>
      </w:r>
      <w:r>
        <w:rPr>
          <w:rFonts w:hint="default" w:ascii="Times New Roman" w:hAnsi="Times New Roman" w:eastAsia="仿宋_GB2312" w:cs="Times New Roman"/>
          <w:color w:val="auto"/>
          <w:sz w:val="24"/>
          <w:szCs w:val="24"/>
        </w:rPr>
        <w:t xml:space="preserve"> Normal University has always adhered to the fine tradition of normal education, adhered to the original aspiration of normal education, kept in mind the mission of cultivating people by virtue, and made positive contributions to the development of local basic education.</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Specific measures: to train excellent teachers for local basic education, play the advantages of adult higher education, provide service to lead local basic education theory, strengthen basic education theory, strengthen the construction of university culture, further optimize the education environment; further enhance the cohesion of school reform and development.</w:t>
      </w:r>
    </w:p>
    <w:p>
      <w:pPr>
        <w:pageBreakBefore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According from the influential website news, </w:t>
      </w:r>
      <w:r>
        <w:rPr>
          <w:rFonts w:hint="default" w:ascii="Times New Roman" w:hAnsi="Times New Roman" w:eastAsia="仿宋_GB2312" w:cs="Times New Roman"/>
          <w:color w:val="auto"/>
          <w:sz w:val="24"/>
          <w:szCs w:val="24"/>
          <w:lang w:eastAsia="zh-CN"/>
        </w:rPr>
        <w:t>XianYang</w:t>
      </w:r>
      <w:r>
        <w:rPr>
          <w:rFonts w:hint="default" w:ascii="Times New Roman" w:hAnsi="Times New Roman" w:eastAsia="仿宋_GB2312" w:cs="Times New Roman"/>
          <w:color w:val="auto"/>
          <w:sz w:val="24"/>
          <w:szCs w:val="24"/>
        </w:rPr>
        <w:t xml:space="preserve"> Normal University can adhere to cultivating people by virtue, adhere to the educational concept of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 xml:space="preserve">" in the process of talent training, has the consciousness of collaborative education, and cultivate high-quality graduates.However, with the in-depth study of the work, the author found that there are still some problems: although the collaborative education of normal education has made certain achievements, but there is a certain gap with the new education and teaching reform.Teacher education has become a characteristic advantage of the school, but it is not significant enough, and there is still a certain gap with the first-class schools.The top ten education projects in the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 xml:space="preserve"> are not enough physical system.</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eastAsia="仿宋_GB2312" w:cs="Times New Roman"/>
          <w:b/>
          <w:bCs/>
          <w:color w:val="auto"/>
          <w:sz w:val="24"/>
          <w:szCs w:val="24"/>
          <w:highlight w:val="none"/>
          <w:lang w:val="en-US" w:eastAsia="zh-CN"/>
        </w:rPr>
        <w:t>OBJECTIVES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With ideal faith education as the core,</w:t>
      </w:r>
    </w:p>
    <w:p>
      <w:pPr>
        <w:pageBreakBefore w:val="0"/>
        <w:numPr>
          <w:ilvl w:val="0"/>
          <w:numId w:val="2"/>
        </w:numPr>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eastAsia="仿宋_GB2312" w:cs="Times New Roman"/>
          <w:color w:val="auto"/>
          <w:sz w:val="24"/>
          <w:szCs w:val="24"/>
          <w:lang w:val="en-US"/>
        </w:rPr>
        <w:t xml:space="preserve">To </w:t>
      </w:r>
      <w:r>
        <w:rPr>
          <w:rFonts w:hint="default" w:ascii="Times New Roman" w:hAnsi="Times New Roman" w:eastAsia="仿宋_GB2312" w:cs="Times New Roman"/>
          <w:color w:val="auto"/>
          <w:sz w:val="24"/>
          <w:szCs w:val="24"/>
        </w:rPr>
        <w:t>comprehensively improve talent training ability</w:t>
      </w:r>
      <w:r>
        <w:rPr>
          <w:rFonts w:hint="default" w:eastAsia="仿宋_GB2312" w:cs="Times New Roman"/>
          <w:color w:val="auto"/>
          <w:sz w:val="24"/>
          <w:szCs w:val="24"/>
          <w:lang w:val="en-US"/>
        </w:rPr>
        <w:t>.</w:t>
      </w:r>
    </w:p>
    <w:p>
      <w:pPr>
        <w:pageBreakBefore w:val="0"/>
        <w:numPr>
          <w:ilvl w:val="0"/>
          <w:numId w:val="2"/>
        </w:numPr>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eastAsia="仿宋_GB2312" w:cs="Times New Roman"/>
          <w:color w:val="auto"/>
          <w:sz w:val="24"/>
          <w:szCs w:val="24"/>
          <w:lang w:val="en-US"/>
        </w:rPr>
        <w:t xml:space="preserve">To </w:t>
      </w:r>
      <w:r>
        <w:rPr>
          <w:rFonts w:hint="default" w:ascii="Times New Roman" w:hAnsi="Times New Roman" w:eastAsia="仿宋_GB2312" w:cs="Times New Roman"/>
          <w:color w:val="auto"/>
          <w:sz w:val="24"/>
          <w:szCs w:val="24"/>
        </w:rPr>
        <w:t>strengthen the foundation</w:t>
      </w:r>
      <w:r>
        <w:rPr>
          <w:rFonts w:hint="default" w:eastAsia="仿宋_GB2312" w:cs="Times New Roman"/>
          <w:color w:val="auto"/>
          <w:sz w:val="24"/>
          <w:szCs w:val="24"/>
          <w:lang w:val="en-US"/>
        </w:rPr>
        <w:t xml:space="preserve"> and the </w:t>
      </w:r>
      <w:r>
        <w:rPr>
          <w:rFonts w:hint="default" w:ascii="Times New Roman" w:hAnsi="Times New Roman" w:eastAsia="仿宋_GB2312" w:cs="Times New Roman"/>
          <w:color w:val="auto"/>
          <w:sz w:val="24"/>
          <w:szCs w:val="24"/>
        </w:rPr>
        <w:t>focus</w:t>
      </w:r>
      <w:r>
        <w:rPr>
          <w:rFonts w:hint="default" w:eastAsia="仿宋_GB2312" w:cs="Times New Roman"/>
          <w:color w:val="auto"/>
          <w:sz w:val="24"/>
          <w:szCs w:val="24"/>
          <w:lang w:val="en-US"/>
        </w:rPr>
        <w:t xml:space="preserve"> of </w:t>
      </w:r>
      <w:r>
        <w:rPr>
          <w:rFonts w:hint="default" w:ascii="Times New Roman" w:hAnsi="Times New Roman" w:eastAsia="仿宋_GB2312" w:cs="Times New Roman"/>
          <w:color w:val="auto"/>
          <w:sz w:val="24"/>
          <w:szCs w:val="24"/>
        </w:rPr>
        <w:t>establish</w:t>
      </w:r>
      <w:r>
        <w:rPr>
          <w:rFonts w:hint="default" w:eastAsia="仿宋_GB2312" w:cs="Times New Roman"/>
          <w:color w:val="auto"/>
          <w:sz w:val="24"/>
          <w:szCs w:val="24"/>
          <w:lang w:val="en-US"/>
        </w:rPr>
        <w:t>ed</w:t>
      </w:r>
      <w:r>
        <w:rPr>
          <w:rFonts w:hint="default" w:ascii="Times New Roman" w:hAnsi="Times New Roman" w:eastAsia="仿宋_GB2312" w:cs="Times New Roman"/>
          <w:color w:val="auto"/>
          <w:sz w:val="24"/>
          <w:szCs w:val="24"/>
        </w:rPr>
        <w:t xml:space="preserve"> norms</w:t>
      </w:r>
      <w:r>
        <w:rPr>
          <w:rFonts w:hint="default" w:eastAsia="仿宋_GB2312" w:cs="Times New Roman"/>
          <w:color w:val="auto"/>
          <w:sz w:val="24"/>
          <w:szCs w:val="24"/>
          <w:lang w:val="en-US"/>
        </w:rPr>
        <w:t>.</w:t>
      </w:r>
    </w:p>
    <w:p>
      <w:pPr>
        <w:pageBreakBefore w:val="0"/>
        <w:numPr>
          <w:ilvl w:val="0"/>
          <w:numId w:val="2"/>
        </w:numPr>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T</w:t>
      </w:r>
      <w:r>
        <w:rPr>
          <w:rFonts w:hint="default" w:ascii="Times New Roman" w:hAnsi="Times New Roman" w:eastAsia="仿宋_GB2312" w:cs="Times New Roman"/>
          <w:color w:val="auto"/>
          <w:sz w:val="24"/>
          <w:szCs w:val="24"/>
        </w:rPr>
        <w:t>o carry out the responsibility</w:t>
      </w:r>
      <w:r>
        <w:rPr>
          <w:rFonts w:hint="default" w:eastAsia="仿宋_GB2312" w:cs="Times New Roman"/>
          <w:color w:val="auto"/>
          <w:sz w:val="24"/>
          <w:szCs w:val="24"/>
          <w:lang w:val="en-US"/>
        </w:rPr>
        <w:t xml:space="preserve"> of the </w:t>
      </w:r>
      <w:r>
        <w:rPr>
          <w:rFonts w:hint="default" w:ascii="Times New Roman" w:hAnsi="Times New Roman" w:eastAsia="仿宋_GB2312" w:cs="Times New Roman"/>
          <w:color w:val="auto"/>
          <w:sz w:val="24"/>
          <w:szCs w:val="24"/>
        </w:rPr>
        <w:t xml:space="preserve">integration </w:t>
      </w:r>
      <w:r>
        <w:rPr>
          <w:rFonts w:hint="default" w:eastAsia="仿宋_GB2312" w:cs="Times New Roman"/>
          <w:color w:val="auto"/>
          <w:sz w:val="24"/>
          <w:szCs w:val="24"/>
          <w:lang w:val="en-US"/>
        </w:rPr>
        <w:t xml:space="preserve">of </w:t>
      </w:r>
      <w:r>
        <w:rPr>
          <w:rFonts w:hint="default" w:ascii="Times New Roman" w:hAnsi="Times New Roman" w:eastAsia="仿宋_GB2312" w:cs="Times New Roman"/>
          <w:color w:val="auto"/>
          <w:sz w:val="24"/>
          <w:szCs w:val="24"/>
        </w:rPr>
        <w:t xml:space="preserve">construction content perfect, </w:t>
      </w:r>
      <w:r>
        <w:rPr>
          <w:rFonts w:hint="default" w:eastAsia="仿宋_GB2312" w:cs="Times New Roman"/>
          <w:color w:val="auto"/>
          <w:sz w:val="24"/>
          <w:szCs w:val="24"/>
          <w:lang w:val="en-US"/>
        </w:rPr>
        <w:t xml:space="preserve">and </w:t>
      </w:r>
      <w:r>
        <w:rPr>
          <w:rFonts w:hint="default" w:ascii="Times New Roman" w:hAnsi="Times New Roman" w:eastAsia="仿宋_GB2312" w:cs="Times New Roman"/>
          <w:color w:val="auto"/>
          <w:sz w:val="24"/>
          <w:szCs w:val="24"/>
        </w:rPr>
        <w:t>perfect standard</w:t>
      </w:r>
      <w:r>
        <w:rPr>
          <w:rFonts w:hint="default" w:eastAsia="仿宋_GB2312" w:cs="Times New Roman"/>
          <w:color w:val="auto"/>
          <w:sz w:val="24"/>
          <w:szCs w:val="24"/>
          <w:lang w:val="en-US"/>
        </w:rPr>
        <w:t xml:space="preserve">. </w:t>
      </w:r>
    </w:p>
    <w:p>
      <w:pPr>
        <w:pageBreakBefore w:val="0"/>
        <w:numPr>
          <w:ilvl w:val="0"/>
          <w:numId w:val="2"/>
        </w:numPr>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rPr>
        <w:t xml:space="preserve">To determine the </w:t>
      </w:r>
      <w:r>
        <w:rPr>
          <w:rFonts w:hint="default" w:ascii="Times New Roman" w:hAnsi="Times New Roman" w:eastAsia="仿宋_GB2312" w:cs="Times New Roman"/>
          <w:color w:val="auto"/>
          <w:sz w:val="24"/>
          <w:szCs w:val="24"/>
        </w:rPr>
        <w:t>effective</w:t>
      </w:r>
      <w:r>
        <w:rPr>
          <w:rFonts w:hint="default" w:ascii="Times New Roman" w:hAnsi="Times New Roman" w:eastAsia="仿宋_GB2312" w:cs="Times New Roman"/>
          <w:color w:val="auto"/>
          <w:sz w:val="24"/>
          <w:szCs w:val="24"/>
          <w:lang w:val="en-US"/>
        </w:rPr>
        <w:t xml:space="preserve">ness of </w:t>
      </w:r>
      <w:r>
        <w:rPr>
          <w:rFonts w:hint="default" w:ascii="Times New Roman" w:hAnsi="Times New Roman" w:eastAsia="仿宋_GB2312" w:cs="Times New Roman"/>
          <w:color w:val="auto"/>
          <w:sz w:val="24"/>
          <w:szCs w:val="24"/>
        </w:rPr>
        <w:t xml:space="preserve">school ideological and political work system, </w:t>
      </w:r>
      <w:r>
        <w:rPr>
          <w:rFonts w:hint="default" w:eastAsia="仿宋_GB2312" w:cs="Times New Roman"/>
          <w:color w:val="auto"/>
          <w:sz w:val="24"/>
          <w:szCs w:val="24"/>
          <w:lang w:val="en-US"/>
        </w:rPr>
        <w:t xml:space="preserve"> teaching system and </w:t>
      </w:r>
      <w:r>
        <w:rPr>
          <w:rFonts w:hint="default" w:ascii="Times New Roman" w:hAnsi="Times New Roman" w:eastAsia="仿宋_GB2312" w:cs="Times New Roman"/>
          <w:color w:val="auto"/>
          <w:sz w:val="24"/>
          <w:szCs w:val="24"/>
        </w:rPr>
        <w:t>management syste</w:t>
      </w:r>
      <w:r>
        <w:rPr>
          <w:rFonts w:hint="default" w:eastAsia="仿宋_GB2312" w:cs="Times New Roman"/>
          <w:color w:val="auto"/>
          <w:sz w:val="24"/>
          <w:szCs w:val="24"/>
          <w:lang w:val="en-US"/>
        </w:rPr>
        <w:t>m.</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bCs/>
          <w:color w:val="auto"/>
          <w:sz w:val="24"/>
          <w:szCs w:val="24"/>
          <w:lang w:val="en-US"/>
        </w:rPr>
      </w:pPr>
      <w:r>
        <w:rPr>
          <w:rFonts w:hint="default" w:eastAsia="仿宋_GB2312" w:cs="Times New Roman"/>
          <w:b/>
          <w:bCs/>
          <w:color w:val="auto"/>
          <w:sz w:val="24"/>
          <w:szCs w:val="24"/>
          <w:lang w:val="en-US"/>
        </w:rPr>
        <w:t>METHODS</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2.1.1 Literature research method.</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color w:val="auto"/>
          <w:sz w:val="24"/>
          <w:szCs w:val="24"/>
        </w:rPr>
        <w:t>After determining the topic selection, a large number of literature collection, collation and analysis through the network and relevant policies to pave the way for the research.The literature mainly includes relevant guidance documents issued by the state, as well as relevant journals and papers of "</w:t>
      </w:r>
      <w:r>
        <w:rPr>
          <w:rFonts w:hint="default" w:ascii="Times New Roman" w:hAnsi="Times New Roman" w:eastAsia="仿宋_GB2312" w:cs="Times New Roman"/>
          <w:color w:val="auto"/>
          <w:sz w:val="24"/>
          <w:szCs w:val="24"/>
          <w:lang w:val="en-US" w:eastAsia="zh-CN"/>
        </w:rPr>
        <w:t>T</w:t>
      </w:r>
      <w:r>
        <w:rPr>
          <w:rFonts w:hint="default" w:ascii="Times New Roman" w:hAnsi="Times New Roman" w:eastAsia="仿宋_GB2312" w:cs="Times New Roman"/>
          <w:color w:val="auto"/>
          <w:sz w:val="24"/>
          <w:szCs w:val="24"/>
        </w:rPr>
        <w:t>hree</w:t>
      </w:r>
      <w:r>
        <w:rPr>
          <w:rFonts w:hint="default" w:ascii="Times New Roman" w:hAnsi="Times New Roman" w:eastAsia="仿宋_GB2312" w:cs="Times New Roman"/>
          <w:color w:val="auto"/>
          <w:sz w:val="24"/>
          <w:szCs w:val="24"/>
          <w:lang w:val="en-US" w:eastAsia="zh-CN"/>
        </w:rPr>
        <w:t>-Whole</w:t>
      </w:r>
      <w:r>
        <w:rPr>
          <w:rFonts w:hint="default" w:ascii="Times New Roman" w:hAnsi="Times New Roman" w:eastAsia="仿宋_GB2312" w:cs="Times New Roman"/>
          <w:color w:val="auto"/>
          <w:sz w:val="24"/>
          <w:szCs w:val="24"/>
        </w:rPr>
        <w:t xml:space="preserve"> education".</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2.1.2 Study method of combining theory and practice.</w:t>
      </w:r>
      <w:r>
        <w:rPr>
          <w:rFonts w:hint="default" w:ascii="Times New Roman" w:hAnsi="Times New Roman" w:eastAsia="仿宋_GB2312" w:cs="Times New Roman"/>
          <w:color w:val="auto"/>
          <w:sz w:val="24"/>
          <w:szCs w:val="24"/>
        </w:rPr>
        <w:t>This paper combs and expounds the connotation of "</w:t>
      </w:r>
      <w:r>
        <w:rPr>
          <w:rFonts w:hint="default" w:ascii="Times New Roman" w:hAnsi="Times New Roman" w:eastAsia="仿宋_GB2312" w:cs="Times New Roman"/>
          <w:color w:val="auto"/>
          <w:sz w:val="24"/>
          <w:szCs w:val="24"/>
          <w:lang w:val="en-US" w:eastAsia="zh-CN"/>
        </w:rPr>
        <w:t>T</w:t>
      </w:r>
      <w:r>
        <w:rPr>
          <w:rFonts w:hint="default" w:ascii="Times New Roman" w:hAnsi="Times New Roman" w:eastAsia="仿宋_GB2312" w:cs="Times New Roman"/>
          <w:color w:val="auto"/>
          <w:sz w:val="24"/>
          <w:szCs w:val="24"/>
        </w:rPr>
        <w:t>hree</w:t>
      </w:r>
      <w:r>
        <w:rPr>
          <w:rFonts w:hint="default" w:ascii="Times New Roman" w:hAnsi="Times New Roman" w:eastAsia="仿宋_GB2312" w:cs="Times New Roman"/>
          <w:color w:val="auto"/>
          <w:sz w:val="24"/>
          <w:szCs w:val="24"/>
          <w:lang w:val="en-US" w:eastAsia="zh-CN"/>
        </w:rPr>
        <w:t>-Whole</w:t>
      </w:r>
      <w:r>
        <w:rPr>
          <w:rFonts w:hint="default" w:ascii="Times New Roman" w:hAnsi="Times New Roman" w:eastAsia="仿宋_GB2312" w:cs="Times New Roman"/>
          <w:color w:val="auto"/>
          <w:sz w:val="24"/>
          <w:szCs w:val="24"/>
        </w:rPr>
        <w:t xml:space="preserve"> education", combined with the shortcomings of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 in colleges and universities, and explores the specific operation path and construction mechanism of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w:t>
      </w:r>
      <w:bookmarkStart w:id="2" w:name="_Toc96164483"/>
    </w:p>
    <w:p>
      <w:pPr>
        <w:pStyle w:val="3"/>
        <w:pageBreakBefore w:val="0"/>
        <w:kinsoku/>
        <w:overflowPunct/>
        <w:topLinePunct w:val="0"/>
        <w:autoSpaceDE/>
        <w:autoSpaceDN/>
        <w:bidi w:val="0"/>
        <w:adjustRightInd/>
        <w:snapToGrid/>
        <w:spacing w:before="0" w:after="0" w:line="360" w:lineRule="auto"/>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POPULATION:</w:t>
      </w:r>
    </w:p>
    <w:p>
      <w:pPr>
        <w:pageBreakBefore w:val="0"/>
        <w:kinsoku/>
        <w:overflowPunct/>
        <w:topLinePunct w:val="0"/>
        <w:autoSpaceDE/>
        <w:autoSpaceDN/>
        <w:bidi w:val="0"/>
        <w:adjustRightInd/>
        <w:snapToGrid/>
        <w:spacing w:line="360" w:lineRule="auto"/>
        <w:jc w:val="both"/>
        <w:textAlignment w:val="auto"/>
        <w:rPr>
          <w:rFonts w:hint="default"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By analyzing the connotation of Three-Whole education and the current situation of </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Three-Whole education</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 xml:space="preserve"> in XianYang Normal University in this paper, a trinity education path based on the characteristics of the university is constructed.</w:t>
      </w:r>
      <w:r>
        <w:rPr>
          <w:rFonts w:hint="default" w:eastAsia="仿宋_GB2312" w:cs="Times New Roman"/>
          <w:color w:val="auto"/>
          <w:sz w:val="24"/>
          <w:szCs w:val="24"/>
          <w:lang w:val="en-US" w:eastAsia="zh-CN"/>
        </w:rPr>
        <w:t xml:space="preserve"> The participants of the study include the Academic Affairs Office, Publicity Department,, Student Affairs Office, Party and Governance Office and Development Planning Division.</w:t>
      </w:r>
    </w:p>
    <w:p>
      <w:pPr>
        <w:pageBreakBefore w:val="0"/>
        <w:kinsoku/>
        <w:overflowPunct/>
        <w:topLinePunct w:val="0"/>
        <w:autoSpaceDE/>
        <w:autoSpaceDN/>
        <w:bidi w:val="0"/>
        <w:adjustRightInd/>
        <w:snapToGrid/>
        <w:spacing w:line="360" w:lineRule="auto"/>
        <w:jc w:val="both"/>
        <w:textAlignment w:val="auto"/>
        <w:rPr>
          <w:rFonts w:hint="eastAsia" w:eastAsia="等线 Light" w:cs="Times New Roman"/>
          <w:b/>
          <w:bCs/>
          <w:color w:val="auto"/>
          <w:kern w:val="2"/>
          <w:sz w:val="24"/>
          <w:szCs w:val="24"/>
          <w:lang w:val="en-US" w:eastAsia="zh-CN" w:bidi="ar-SA"/>
        </w:rPr>
      </w:pPr>
      <w:r>
        <w:rPr>
          <w:rFonts w:hint="default" w:ascii="Times New Roman" w:hAnsi="Times New Roman" w:eastAsia="等线 Light" w:cs="Times New Roman"/>
          <w:b/>
          <w:bCs/>
          <w:color w:val="auto"/>
          <w:kern w:val="2"/>
          <w:sz w:val="24"/>
          <w:szCs w:val="24"/>
          <w:lang w:val="en-US" w:eastAsia="zh-CN" w:bidi="ar-SA"/>
        </w:rPr>
        <w:t>DATA GATHERING TOOL:</w:t>
      </w:r>
      <w:r>
        <w:rPr>
          <w:rFonts w:hint="eastAsia" w:eastAsia="等线 Light" w:cs="Times New Roman"/>
          <w:b/>
          <w:bCs/>
          <w:color w:val="auto"/>
          <w:kern w:val="2"/>
          <w:sz w:val="24"/>
          <w:szCs w:val="24"/>
          <w:lang w:val="en-US" w:eastAsia="zh-CN" w:bidi="ar-SA"/>
        </w:rPr>
        <w:t xml:space="preserve"> </w:t>
      </w:r>
    </w:p>
    <w:p>
      <w:pPr>
        <w:pageBreakBefore w:val="0"/>
        <w:kinsoku/>
        <w:overflowPunct/>
        <w:topLinePunct w:val="0"/>
        <w:autoSpaceDE/>
        <w:autoSpaceDN/>
        <w:bidi w:val="0"/>
        <w:adjustRightInd/>
        <w:snapToGrid/>
        <w:spacing w:line="360" w:lineRule="auto"/>
        <w:jc w:val="both"/>
        <w:textAlignment w:val="auto"/>
        <w:rPr>
          <w:rFonts w:hint="default" w:eastAsia="仿宋_GB2312" w:cs="Times New Roman"/>
          <w:color w:val="auto"/>
          <w:sz w:val="24"/>
          <w:szCs w:val="24"/>
          <w:lang w:val="en-US" w:eastAsia="zh-CN"/>
        </w:rPr>
      </w:pPr>
      <w:r>
        <w:rPr>
          <w:rFonts w:hint="default" w:eastAsia="仿宋_GB2312" w:cs="Times New Roman"/>
          <w:color w:val="auto"/>
          <w:sz w:val="24"/>
          <w:szCs w:val="24"/>
          <w:lang w:val="en-US" w:eastAsia="zh-CN"/>
        </w:rPr>
        <w:t>CNKI database and Google website</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等线 Light" w:cs="Times New Roman"/>
          <w:b/>
          <w:bCs/>
          <w:color w:val="auto"/>
          <w:kern w:val="2"/>
          <w:sz w:val="24"/>
          <w:szCs w:val="24"/>
          <w:lang w:val="en-US" w:eastAsia="zh-CN" w:bidi="ar-SA"/>
        </w:rPr>
      </w:pPr>
      <w:r>
        <w:rPr>
          <w:rFonts w:hint="default" w:ascii="Times New Roman" w:hAnsi="Times New Roman" w:eastAsia="等线 Light" w:cs="Times New Roman"/>
          <w:b/>
          <w:bCs/>
          <w:color w:val="auto"/>
          <w:kern w:val="2"/>
          <w:sz w:val="24"/>
          <w:szCs w:val="24"/>
          <w:lang w:val="en-US" w:eastAsia="zh-CN" w:bidi="ar-SA"/>
        </w:rPr>
        <w:t>DATA GATHERING PROCEDURES</w:t>
      </w:r>
    </w:p>
    <w:p>
      <w:pPr>
        <w:pageBreakBefore w:val="0"/>
        <w:kinsoku/>
        <w:overflowPunct/>
        <w:topLinePunct w:val="0"/>
        <w:autoSpaceDE/>
        <w:autoSpaceDN/>
        <w:bidi w:val="0"/>
        <w:adjustRightInd/>
        <w:snapToGrid/>
        <w:spacing w:line="360" w:lineRule="auto"/>
        <w:jc w:val="both"/>
        <w:textAlignment w:val="auto"/>
        <w:rPr>
          <w:rFonts w:hint="default" w:eastAsia="仿宋_GB2312" w:cs="Times New Roman"/>
          <w:color w:val="auto"/>
          <w:sz w:val="24"/>
          <w:szCs w:val="24"/>
          <w:lang w:val="en-US" w:eastAsia="zh-CN"/>
        </w:rPr>
      </w:pPr>
      <w:r>
        <w:rPr>
          <w:rFonts w:hint="eastAsia" w:eastAsia="仿宋_GB2312" w:cs="Times New Roman"/>
          <w:color w:val="auto"/>
          <w:sz w:val="24"/>
          <w:szCs w:val="24"/>
          <w:lang w:val="en-US" w:eastAsia="zh-CN"/>
        </w:rPr>
        <w:t>S</w:t>
      </w:r>
      <w:r>
        <w:rPr>
          <w:rFonts w:hint="default" w:eastAsia="仿宋_GB2312" w:cs="Times New Roman"/>
          <w:color w:val="auto"/>
          <w:sz w:val="24"/>
          <w:szCs w:val="24"/>
          <w:lang w:val="en-US" w:eastAsia="zh-CN"/>
        </w:rPr>
        <w:t>earch by keywords; Analyze and screen information from websites and CNKI; Identify core literature and data</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等线 Light" w:cs="Times New Roman"/>
          <w:b/>
          <w:bCs/>
          <w:color w:val="auto"/>
          <w:kern w:val="2"/>
          <w:sz w:val="24"/>
          <w:szCs w:val="24"/>
          <w:lang w:val="en-US" w:eastAsia="zh-CN" w:bidi="ar-SA"/>
        </w:rPr>
      </w:pPr>
      <w:r>
        <w:rPr>
          <w:rFonts w:hint="default" w:ascii="Times New Roman" w:hAnsi="Times New Roman" w:eastAsia="等线 Light" w:cs="Times New Roman"/>
          <w:b/>
          <w:bCs/>
          <w:color w:val="auto"/>
          <w:kern w:val="2"/>
          <w:sz w:val="24"/>
          <w:szCs w:val="24"/>
          <w:lang w:val="en-US" w:eastAsia="zh-CN" w:bidi="ar-SA"/>
        </w:rPr>
        <w:t>TREATMENT OF DATA</w:t>
      </w:r>
    </w:p>
    <w:p>
      <w:pPr>
        <w:pageBreakBefore w:val="0"/>
        <w:kinsoku/>
        <w:overflowPunct/>
        <w:topLinePunct w:val="0"/>
        <w:autoSpaceDE/>
        <w:autoSpaceDN/>
        <w:bidi w:val="0"/>
        <w:adjustRightInd/>
        <w:snapToGrid/>
        <w:spacing w:line="360" w:lineRule="auto"/>
        <w:jc w:val="both"/>
        <w:textAlignment w:val="auto"/>
        <w:rPr>
          <w:rFonts w:hint="default" w:eastAsia="仿宋_GB2312" w:cs="Times New Roman"/>
          <w:color w:val="auto"/>
          <w:sz w:val="24"/>
          <w:szCs w:val="24"/>
          <w:lang w:val="en-US" w:eastAsia="zh-CN"/>
        </w:rPr>
      </w:pPr>
      <w:r>
        <w:rPr>
          <w:rFonts w:hint="eastAsia" w:eastAsia="仿宋_GB2312" w:cs="Times New Roman"/>
          <w:color w:val="auto"/>
          <w:sz w:val="24"/>
          <w:szCs w:val="24"/>
          <w:lang w:val="en-US" w:eastAsia="zh-CN"/>
        </w:rPr>
        <w:t>R</w:t>
      </w:r>
      <w:r>
        <w:rPr>
          <w:rFonts w:hint="default" w:eastAsia="仿宋_GB2312" w:cs="Times New Roman"/>
          <w:color w:val="auto"/>
          <w:sz w:val="24"/>
          <w:szCs w:val="24"/>
          <w:lang w:val="en-US" w:eastAsia="zh-CN"/>
        </w:rPr>
        <w:t xml:space="preserve">eading and summarizing important literature and documents; </w:t>
      </w:r>
    </w:p>
    <w:p>
      <w:pPr>
        <w:pageBreakBefore w:val="0"/>
        <w:kinsoku/>
        <w:overflowPunct/>
        <w:topLinePunct w:val="0"/>
        <w:autoSpaceDE/>
        <w:autoSpaceDN/>
        <w:bidi w:val="0"/>
        <w:adjustRightInd/>
        <w:snapToGrid/>
        <w:spacing w:line="360" w:lineRule="auto"/>
        <w:jc w:val="both"/>
        <w:textAlignment w:val="auto"/>
        <w:rPr>
          <w:rFonts w:hint="default" w:eastAsia="仿宋_GB2312" w:cs="Times New Roman"/>
          <w:color w:val="auto"/>
          <w:sz w:val="24"/>
          <w:szCs w:val="24"/>
          <w:lang w:val="en-US" w:eastAsia="zh-CN"/>
        </w:rPr>
      </w:pPr>
      <w:r>
        <w:rPr>
          <w:rFonts w:hint="default" w:eastAsia="仿宋_GB2312" w:cs="Times New Roman"/>
          <w:color w:val="auto"/>
          <w:sz w:val="24"/>
          <w:szCs w:val="24"/>
          <w:lang w:val="en-US" w:eastAsia="zh-CN"/>
        </w:rPr>
        <w:t xml:space="preserve">Analysis of the current situation; </w:t>
      </w:r>
    </w:p>
    <w:p>
      <w:pPr>
        <w:pageBreakBefore w:val="0"/>
        <w:kinsoku/>
        <w:overflowPunct/>
        <w:topLinePunct w:val="0"/>
        <w:autoSpaceDE/>
        <w:autoSpaceDN/>
        <w:bidi w:val="0"/>
        <w:adjustRightInd/>
        <w:snapToGrid/>
        <w:spacing w:line="360" w:lineRule="auto"/>
        <w:jc w:val="both"/>
        <w:textAlignment w:val="auto"/>
        <w:rPr>
          <w:rFonts w:hint="default" w:eastAsia="仿宋_GB2312" w:cs="Times New Roman"/>
          <w:color w:val="auto"/>
          <w:sz w:val="24"/>
          <w:szCs w:val="24"/>
          <w:lang w:val="en-US" w:eastAsia="zh-CN"/>
        </w:rPr>
      </w:pPr>
      <w:r>
        <w:rPr>
          <w:rFonts w:hint="default" w:eastAsia="仿宋_GB2312" w:cs="Times New Roman"/>
          <w:color w:val="auto"/>
          <w:sz w:val="24"/>
          <w:szCs w:val="24"/>
          <w:lang w:val="en-US" w:eastAsia="zh-CN"/>
        </w:rPr>
        <w:t>Ask questions based on theory and literature</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等线 Light" w:cs="Times New Roman"/>
          <w:b/>
          <w:bCs/>
          <w:color w:val="auto"/>
          <w:kern w:val="2"/>
          <w:sz w:val="24"/>
          <w:szCs w:val="24"/>
          <w:lang w:val="en-US" w:eastAsia="zh-CN" w:bidi="ar-SA"/>
        </w:rPr>
      </w:pPr>
      <w:r>
        <w:rPr>
          <w:rFonts w:hint="default" w:ascii="Times New Roman" w:hAnsi="Times New Roman" w:eastAsia="等线 Light" w:cs="Times New Roman"/>
          <w:b/>
          <w:bCs/>
          <w:color w:val="auto"/>
          <w:kern w:val="2"/>
          <w:sz w:val="24"/>
          <w:szCs w:val="24"/>
          <w:lang w:val="en-US" w:eastAsia="zh-CN" w:bidi="ar-SA"/>
        </w:rPr>
        <w:t>ETHICAL CONSIDERATION</w:t>
      </w:r>
    </w:p>
    <w:p>
      <w:pPr>
        <w:pStyle w:val="3"/>
        <w:pageBreakBefore w:val="0"/>
        <w:kinsoku/>
        <w:overflowPunct/>
        <w:topLinePunct w:val="0"/>
        <w:autoSpaceDE/>
        <w:autoSpaceDN/>
        <w:bidi w:val="0"/>
        <w:adjustRightInd/>
        <w:snapToGrid/>
        <w:spacing w:before="0" w:after="0" w:line="360" w:lineRule="auto"/>
        <w:jc w:val="both"/>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t>It is necessary to affirm the existing work achievements of various departments to avoid conflicts between departments; Consider the interests of key leaders among departments; Solicit opinions from relevant department leaders and publicize the scope.</w:t>
      </w:r>
    </w:p>
    <w:p>
      <w:pPr>
        <w:pStyle w:val="3"/>
        <w:pageBreakBefore w:val="0"/>
        <w:kinsoku/>
        <w:overflowPunct/>
        <w:topLinePunct w:val="0"/>
        <w:autoSpaceDE/>
        <w:autoSpaceDN/>
        <w:bidi w:val="0"/>
        <w:adjustRightInd/>
        <w:snapToGrid/>
        <w:spacing w:before="0" w:after="0" w:line="36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RESULTS AND DISCUSSION</w:t>
      </w:r>
    </w:p>
    <w:p>
      <w:pPr>
        <w:pStyle w:val="3"/>
        <w:pageBreakBefore w:val="0"/>
        <w:kinsoku/>
        <w:overflowPunct/>
        <w:topLinePunct w:val="0"/>
        <w:autoSpaceDE/>
        <w:autoSpaceDN/>
        <w:bidi w:val="0"/>
        <w:adjustRightInd/>
        <w:snapToGrid/>
        <w:spacing w:before="0" w:after="0" w:line="360" w:lineRule="auto"/>
        <w:jc w:val="both"/>
        <w:textAlignment w:val="auto"/>
        <w:rPr>
          <w:rFonts w:hint="default" w:ascii="Times New Roman" w:hAnsi="Times New Roman" w:eastAsia="等线 Light" w:cs="Times New Roman"/>
          <w:color w:val="auto"/>
          <w:sz w:val="24"/>
          <w:szCs w:val="24"/>
          <w:lang w:eastAsia="zh-CN"/>
        </w:rPr>
      </w:pPr>
      <w:r>
        <w:rPr>
          <w:rFonts w:hint="default" w:ascii="Times New Roman" w:hAnsi="Times New Roman" w:cs="Times New Roman"/>
          <w:color w:val="auto"/>
          <w:sz w:val="24"/>
          <w:szCs w:val="24"/>
        </w:rPr>
        <w:t xml:space="preserve">3.1 Necessity of </w:t>
      </w:r>
      <w:r>
        <w:rPr>
          <w:rFonts w:hint="default" w:ascii="Times New Roman" w:hAnsi="Times New Roman" w:cs="Times New Roman"/>
          <w:color w:val="auto"/>
          <w:sz w:val="24"/>
          <w:szCs w:val="24"/>
          <w:lang w:eastAsia="zh-CN"/>
        </w:rPr>
        <w:t>XianYang</w:t>
      </w:r>
      <w:r>
        <w:rPr>
          <w:rFonts w:hint="default" w:ascii="Times New Roman" w:hAnsi="Times New Roman" w:cs="Times New Roman"/>
          <w:color w:val="auto"/>
          <w:sz w:val="24"/>
          <w:szCs w:val="24"/>
        </w:rPr>
        <w:t xml:space="preserve"> Normal University to build the "</w:t>
      </w:r>
      <w:r>
        <w:rPr>
          <w:rFonts w:hint="default" w:ascii="Times New Roman" w:hAnsi="Times New Roman" w:cs="Times New Roman"/>
          <w:color w:val="auto"/>
          <w:sz w:val="24"/>
          <w:szCs w:val="24"/>
          <w:lang w:eastAsia="zh-CN"/>
        </w:rPr>
        <w:t>Three-Whole</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eastAsia="zh-CN"/>
        </w:rPr>
        <w:t>education</w:t>
      </w:r>
      <w:r>
        <w:rPr>
          <w:rFonts w:hint="default" w:ascii="Times New Roman" w:hAnsi="Times New Roman" w:cs="Times New Roman"/>
          <w:color w:val="auto"/>
          <w:sz w:val="24"/>
          <w:szCs w:val="24"/>
        </w:rPr>
        <w:t>" work system</w:t>
      </w:r>
      <w:bookmarkEnd w:id="2"/>
    </w:p>
    <w:p>
      <w:pPr>
        <w:pageBreakBefore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With the first-class college construction, first-class professional construction and normal professional certification, to further implement the general secretary of ideological and political work and provincial ideological and political work conference spirit, the full implementation of the ideological and political work quality improvement project implementation outline, further improve the quality of ideological and political work, form the whole process of comprehensive education pattern, combined with the actual school, clear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 xml:space="preserve"> overall goal, basic principles, work tasks, specific measures, etc.</w:t>
      </w:r>
    </w:p>
    <w:p>
      <w:pPr>
        <w:pageBreakBefore w:val="0"/>
        <w:kinsoku/>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2. Basic principles.</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(1) Adhere to the education orientation, highlight the value guidance, and ensure the long-term effectiveness of the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We will comprehensively coordinate the educational resources and forces in all fields of education, education and teaching, and all aspects of talent training, promote the organic combination of knowledge transfer, ability training with ideals and beliefs, values, and moral concepts, and establish and improve a long-term mechanism for systematic education.</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(2) Adhere to the law, have the courage to reform and innovation, and activate the original driving force of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Follow the law of ideological and political work, the law of teaching and education and the law of students' growth, adhere to the student-centered, grasp the ideological characteristics and development needs of students, optimize the supply of content, improve working methods, innovate work carriers, and activate the endogenous driving force of ideological and political work.</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(3) Adhere to the problem-oriented, pay attention to precise measures, and enhance the effectiveness of the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Strengthen classified guidance, teaching in accordance with their aptitude, strive to solve the outstanding problems existing in the field of ideological and political work in the school, and constantly improve the sense of gain of teachers and students.</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(4) Adhere to the coordination and linkage, strengthen the implementation of responsibility, and improve the guarantee force of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Strengthen the Party's leadership over the ideological and political work of schools, implement the main responsibility, and establish a responsibility system of unified leadership of Party committees, overall coordination of publicity departments, division of responsibility of all departments, and coordinated participation of all staff.</w:t>
      </w:r>
    </w:p>
    <w:p>
      <w:pPr>
        <w:pStyle w:val="3"/>
        <w:pageBreakBefore w:val="0"/>
        <w:kinsoku/>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 Implementation path analysis of the concept of "</w:t>
      </w:r>
      <w:r>
        <w:rPr>
          <w:rFonts w:hint="default" w:ascii="Times New Roman" w:hAnsi="Times New Roman" w:cs="Times New Roman"/>
          <w:color w:val="auto"/>
          <w:sz w:val="24"/>
          <w:szCs w:val="24"/>
          <w:lang w:eastAsia="zh-CN"/>
        </w:rPr>
        <w:t>Three-Whole education</w:t>
      </w:r>
      <w:r>
        <w:rPr>
          <w:rFonts w:hint="default" w:ascii="Times New Roman" w:hAnsi="Times New Roman" w:cs="Times New Roman"/>
          <w:color w:val="auto"/>
          <w:sz w:val="24"/>
          <w:szCs w:val="24"/>
        </w:rPr>
        <w:t>".</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3.2.1 Deepen the teaching reform and optimize the education mode.</w:t>
      </w:r>
      <w:r>
        <w:rPr>
          <w:rFonts w:hint="default" w:ascii="Times New Roman" w:hAnsi="Times New Roman" w:eastAsia="仿宋_GB2312" w:cs="Times New Roman"/>
          <w:color w:val="auto"/>
          <w:sz w:val="24"/>
          <w:szCs w:val="24"/>
        </w:rPr>
        <w:t>The school should give full play to the guiding role of cultivating people by virtue, and combine the concept of cultivating people by virtue with the education and teaching practice of normal university students, and with the curriculum, teaching evaluation standards and management mode.The school should build the teaching system of the whole discipline education, deeply explore the education elements of each discipline, strengthen the main channel construction of ideological and political courses; build a three-dimensional scientific education mode, namely the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 mode.</w:t>
      </w:r>
    </w:p>
    <w:p>
      <w:pPr>
        <w:pageBreakBefore w:val="0"/>
        <w:numPr>
          <w:ilvl w:val="0"/>
          <w:numId w:val="0"/>
        </w:numPr>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3.2.2 Strengthen the construction of ideological and political team, and enhance the capacity of ideological and political work.</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color w:val="auto"/>
          <w:sz w:val="24"/>
          <w:szCs w:val="24"/>
        </w:rPr>
        <w:t>The school should pay attention to the working ability training of ideological course teachers, including political literacy, scientific research ability, education ability, strengthen their ideological and political cultivation, enhance moral education awareness, improve the construction of counselors, enhance educational responsibilities, theoretical quality, ability, form the working ability of counselors with normal school characteristics, and promote students' success.</w:t>
      </w:r>
    </w:p>
    <w:p>
      <w:pPr>
        <w:pageBreakBefore w:val="0"/>
        <w:numPr>
          <w:ilvl w:val="0"/>
          <w:numId w:val="0"/>
        </w:numPr>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3.2.3 Strengthen scientific research and education, cultivate teachers and students' pioneering and innovative enterprising consciousness and rigorous style of scientific research.</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color w:val="auto"/>
          <w:sz w:val="24"/>
          <w:szCs w:val="24"/>
        </w:rPr>
        <w:t>We will optimize the innovation of the scientific research management system, and establish a scientific and authoritative evaluation system for scientific research achievements.</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Encourage students to participate in teachers 'scientific research topics, actively organize students to carry out or participate in academic competitions, academic lectures and other activities, stimulate students' strong interest in learning, and cultivate students' innovative spirit.</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3.2.4 Strengthen practical education, and build a practical education platform.</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We will strengthen practical teaching of professional courses, focus on building a number of high-quality education and practice bases, strengthen links with local basic education, and set up pilot zones for collaborative education of teacher education.</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3.2.5 Vigorously promote psychological education and improve students' psychological quality.</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Strengthen psychological education, use network research, understand the psychological status of students, through the network platform, eliminate students' psychological barriers, use online courses, to realize the unity of heart and moral education.</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Carry out psychological counseling, counseling and training on a regular basis to create a good mental health education atmosphere and improve students' mental health level.</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3.2.6 Strengthen the management and service education, improve the management and service level.</w:t>
      </w: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color w:val="auto"/>
          <w:sz w:val="24"/>
          <w:szCs w:val="24"/>
        </w:rPr>
        <w:t>We will strengthen rule of law education, promote law-based scholarship, improve the management system, revise and improve various rules and regulations of schools, standardize work procedures, clarify the content and path of management and education, and strengthen institutional constraints.</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Combine solving practical problems with solving ideological problems, actively help to solve the reasonable demands of teachers and students' work, and educate and guide students in the management and service.</w:t>
      </w:r>
    </w:p>
    <w:p>
      <w:pPr>
        <w:pageBreakBefore w:val="0"/>
        <w:kinsoku/>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仿宋_GB2312" w:cs="Times New Roman"/>
          <w:color w:val="auto"/>
          <w:sz w:val="24"/>
          <w:szCs w:val="24"/>
          <w:lang w:eastAsia="zh-CN"/>
        </w:rPr>
      </w:pPr>
    </w:p>
    <w:p>
      <w:pPr>
        <w:pageBreakBefore w:val="0"/>
        <w:kinsoku/>
        <w:overflowPunct/>
        <w:topLinePunct w:val="0"/>
        <w:autoSpaceDE/>
        <w:autoSpaceDN/>
        <w:bidi w:val="0"/>
        <w:adjustRightInd/>
        <w:snapToGrid/>
        <w:spacing w:line="360" w:lineRule="auto"/>
        <w:ind w:firstLine="241" w:firstLineChars="100"/>
        <w:jc w:val="both"/>
        <w:textAlignment w:val="auto"/>
        <w:rPr>
          <w:rFonts w:hint="default" w:ascii="Times New Roman" w:hAnsi="Times New Roman" w:eastAsia="仿宋_GB2312" w:cs="Times New Roman"/>
          <w:b/>
          <w:bCs/>
          <w:color w:val="auto"/>
          <w:sz w:val="24"/>
          <w:szCs w:val="24"/>
          <w:lang w:val="en-US" w:eastAsia="zh-CN"/>
        </w:rPr>
      </w:pPr>
      <w:r>
        <w:rPr>
          <w:rFonts w:hint="default" w:eastAsia="仿宋_GB2312" w:cs="Times New Roman"/>
          <w:b/>
          <w:bCs/>
          <w:color w:val="auto"/>
          <w:sz w:val="24"/>
          <w:szCs w:val="24"/>
          <w:lang w:val="en-US" w:eastAsia="zh-CN"/>
        </w:rPr>
        <w:t>CONCLUSION</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XianYang Normal University</w:t>
      </w:r>
      <w:r>
        <w:rPr>
          <w:rFonts w:hint="default" w:ascii="Times New Roman" w:hAnsi="Times New Roman" w:eastAsia="仿宋_GB2312" w:cs="Times New Roman"/>
          <w:color w:val="auto"/>
          <w:sz w:val="24"/>
          <w:szCs w:val="24"/>
        </w:rPr>
        <w:t xml:space="preserve"> through more than 40 years of construction, in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 xml:space="preserve"> has made certain achievements and social benefits, should give full play to the advantages of socialist education with Chinese characteristics, adhere to the education orientation, should be </w:t>
      </w:r>
      <w:r>
        <w:rPr>
          <w:rFonts w:hint="default" w:ascii="Times New Roman" w:hAnsi="Times New Roman" w:eastAsia="仿宋_GB2312" w:cs="Times New Roman"/>
          <w:b w:val="0"/>
          <w:bCs/>
          <w:color w:val="auto"/>
          <w:sz w:val="24"/>
          <w:szCs w:val="24"/>
          <w:highlight w:val="none"/>
          <w:lang w:val="en-US" w:eastAsia="zh-CN"/>
        </w:rPr>
        <w:t>virtue fundamental task</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color w:val="auto"/>
          <w:sz w:val="24"/>
          <w:szCs w:val="24"/>
        </w:rPr>
        <w:t xml:space="preserve"> outstanding characteristics, speed up the construction of information, fully integrate resources and optimize education process, overall conditions, improve the quality of "</w:t>
      </w:r>
      <w:r>
        <w:rPr>
          <w:rFonts w:hint="default" w:ascii="Times New Roman" w:hAnsi="Times New Roman" w:eastAsia="仿宋_GB2312" w:cs="Times New Roman"/>
          <w:color w:val="auto"/>
          <w:sz w:val="24"/>
          <w:szCs w:val="24"/>
          <w:lang w:eastAsia="zh-CN"/>
        </w:rPr>
        <w:t>Three-Whole education</w:t>
      </w:r>
      <w:r>
        <w:rPr>
          <w:rFonts w:hint="default" w:ascii="Times New Roman" w:hAnsi="Times New Roman" w:eastAsia="仿宋_GB2312" w:cs="Times New Roman"/>
          <w:color w:val="auto"/>
          <w:sz w:val="24"/>
          <w:szCs w:val="24"/>
        </w:rPr>
        <w:t>", become a famous school with characteristics of normal schools.</w:t>
      </w:r>
    </w:p>
    <w:p>
      <w:pPr>
        <w:pageBreakBefore w:val="0"/>
        <w:kinsoku/>
        <w:overflowPunct/>
        <w:topLinePunct w:val="0"/>
        <w:autoSpaceDE/>
        <w:autoSpaceDN/>
        <w:bidi w:val="0"/>
        <w:adjustRightInd/>
        <w:snapToGrid/>
        <w:spacing w:line="360" w:lineRule="auto"/>
        <w:ind w:firstLine="240" w:firstLineChars="100"/>
        <w:jc w:val="both"/>
        <w:textAlignment w:val="auto"/>
        <w:rPr>
          <w:rFonts w:hint="default" w:ascii="Times New Roman" w:hAnsi="Times New Roman" w:eastAsia="仿宋_GB2312" w:cs="Times New Roman"/>
          <w:color w:val="auto"/>
          <w:sz w:val="24"/>
          <w:szCs w:val="24"/>
        </w:rPr>
      </w:pP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lang w:val="en-US" w:eastAsia="zh-CN"/>
        </w:rPr>
        <w:t>R</w:t>
      </w:r>
      <w:r>
        <w:rPr>
          <w:rFonts w:hint="default" w:ascii="Times New Roman" w:hAnsi="Times New Roman" w:eastAsia="仿宋_GB2312" w:cs="Times New Roman"/>
          <w:b/>
          <w:bCs/>
          <w:color w:val="auto"/>
          <w:sz w:val="24"/>
          <w:szCs w:val="24"/>
          <w:lang w:eastAsia="zh-CN"/>
        </w:rPr>
        <w:t>eference：</w:t>
      </w:r>
    </w:p>
    <w:p>
      <w:pPr>
        <w:pageBreakBefore w:val="0"/>
        <w:kinsoku/>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eastAsia" w:eastAsia="仿宋_GB2312" w:cs="Times New Roman"/>
          <w:b/>
          <w:bCs/>
          <w:color w:val="auto"/>
          <w:sz w:val="24"/>
          <w:szCs w:val="24"/>
          <w:lang w:val="en-US" w:eastAsia="zh-CN"/>
        </w:rPr>
        <w:t>[1]</w:t>
      </w:r>
      <w:r>
        <w:rPr>
          <w:rFonts w:hint="default" w:ascii="Times New Roman" w:hAnsi="Times New Roman" w:eastAsia="仿宋_GB2312" w:cs="Times New Roman"/>
          <w:color w:val="auto"/>
          <w:sz w:val="24"/>
          <w:szCs w:val="24"/>
        </w:rPr>
        <w:t>The Selected Works of Mao Zedong, Volume 4.Beijing: People's Press House, 1991.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color w:val="auto"/>
          <w:sz w:val="24"/>
          <w:szCs w:val="24"/>
        </w:rPr>
      </w:pPr>
      <w:r>
        <w:rPr>
          <w:rFonts w:hint="eastAsia"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lang w:val="en-US" w:eastAsia="zh-CN"/>
        </w:rPr>
        <w:t>Notice of the General Office of the Ministry of Education on the Pilot Reform of "Three Whole Education"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fldChar w:fldCharType="begin"/>
      </w:r>
      <w:r>
        <w:rPr>
          <w:rFonts w:hint="default" w:ascii="Times New Roman" w:hAnsi="Times New Roman" w:eastAsia="仿宋_GB2312" w:cs="Times New Roman"/>
          <w:color w:val="auto"/>
          <w:sz w:val="24"/>
          <w:szCs w:val="24"/>
        </w:rPr>
        <w:instrText xml:space="preserve"> HYPERLINK "http://www.moe.gov.cn/srcsite/A12/moe_1407/s253/201805/t20180528_337433.html" </w:instrText>
      </w:r>
      <w:r>
        <w:rPr>
          <w:rFonts w:hint="default" w:ascii="Times New Roman" w:hAnsi="Times New Roman" w:eastAsia="仿宋_GB2312" w:cs="Times New Roman"/>
          <w:color w:val="auto"/>
          <w:sz w:val="24"/>
          <w:szCs w:val="24"/>
        </w:rPr>
        <w:fldChar w:fldCharType="separate"/>
      </w:r>
      <w:r>
        <w:rPr>
          <w:rStyle w:val="12"/>
          <w:rFonts w:hint="default" w:ascii="Times New Roman" w:hAnsi="Times New Roman" w:eastAsia="仿宋_GB2312" w:cs="Times New Roman"/>
          <w:color w:val="auto"/>
          <w:sz w:val="24"/>
          <w:szCs w:val="24"/>
        </w:rPr>
        <w:t>http://www.moe.gov.cn/srcsite/A12/moe_1407/s253/201805/t20180528_337433.html</w:t>
      </w:r>
      <w:r>
        <w:rPr>
          <w:rFonts w:hint="default" w:ascii="Times New Roman" w:hAnsi="Times New Roman" w:eastAsia="仿宋_GB2312" w:cs="Times New Roman"/>
          <w:color w:val="auto"/>
          <w:sz w:val="24"/>
          <w:szCs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color w:val="auto"/>
          <w:sz w:val="24"/>
          <w:szCs w:val="24"/>
          <w:lang w:val="en-US" w:eastAsia="zh-CN"/>
        </w:rPr>
      </w:pPr>
      <w:r>
        <w:rPr>
          <w:rFonts w:hint="eastAsia"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val="en-US" w:eastAsia="zh-CN"/>
        </w:rPr>
        <w:t>The CPC Central Committee and The State Council issued the Opinions on Strengthening and Improving the Ideological and Political Work in Colleges and Universities under the New Situation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fldChar w:fldCharType="begin"/>
      </w:r>
      <w:r>
        <w:rPr>
          <w:rFonts w:hint="default" w:ascii="Times New Roman" w:hAnsi="Times New Roman" w:eastAsia="仿宋_GB2312" w:cs="Times New Roman"/>
          <w:color w:val="auto"/>
          <w:sz w:val="24"/>
          <w:szCs w:val="24"/>
          <w:lang w:val="en-US" w:eastAsia="zh-CN"/>
        </w:rPr>
        <w:instrText xml:space="preserve"> HYPERLINK "http://www.gov.cn/xinwen/2017-02/27/content_5182502.htm" </w:instrText>
      </w:r>
      <w:r>
        <w:rPr>
          <w:rFonts w:hint="default" w:ascii="Times New Roman" w:hAnsi="Times New Roman" w:eastAsia="仿宋_GB2312" w:cs="Times New Roman"/>
          <w:color w:val="auto"/>
          <w:sz w:val="24"/>
          <w:szCs w:val="24"/>
          <w:lang w:val="en-US" w:eastAsia="zh-CN"/>
        </w:rPr>
        <w:fldChar w:fldCharType="separate"/>
      </w:r>
      <w:r>
        <w:rPr>
          <w:rStyle w:val="12"/>
          <w:rFonts w:hint="default" w:ascii="Times New Roman" w:hAnsi="Times New Roman" w:eastAsia="仿宋_GB2312" w:cs="Times New Roman"/>
          <w:color w:val="auto"/>
          <w:sz w:val="24"/>
          <w:szCs w:val="24"/>
          <w:lang w:val="en-US" w:eastAsia="zh-CN"/>
        </w:rPr>
        <w:t>http://www.gov.cn/xinwen/2017-02/27/content_5182502.htm</w:t>
      </w:r>
      <w:r>
        <w:rPr>
          <w:rFonts w:hint="default" w:ascii="Times New Roman" w:hAnsi="Times New Roman" w:eastAsia="仿宋_GB2312" w:cs="Times New Roman"/>
          <w:color w:val="auto"/>
          <w:sz w:val="24"/>
          <w:szCs w:val="24"/>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仿宋_GB2312" w:cs="Times New Roman"/>
          <w:i w:val="0"/>
          <w:iCs w:val="0"/>
          <w:caps w:val="0"/>
          <w:color w:val="auto"/>
          <w:spacing w:val="0"/>
          <w:sz w:val="24"/>
          <w:szCs w:val="24"/>
          <w:highlight w:val="none"/>
          <w:shd w:val="clear" w:color="auto" w:fill="FFFFFF"/>
          <w:lang w:val="en-US" w:eastAsia="zh-CN"/>
        </w:rPr>
      </w:pPr>
      <w:r>
        <w:rPr>
          <w:rFonts w:hint="eastAsia" w:eastAsia="仿宋_GB2312" w:cs="Times New Roman"/>
          <w:i w:val="0"/>
          <w:iCs w:val="0"/>
          <w:caps w:val="0"/>
          <w:color w:val="auto"/>
          <w:spacing w:val="0"/>
          <w:sz w:val="24"/>
          <w:szCs w:val="24"/>
          <w:highlight w:val="none"/>
          <w:shd w:val="clear" w:color="auto" w:fill="FFFFFF"/>
          <w:lang w:val="en-US" w:eastAsia="zh-CN"/>
        </w:rPr>
        <w:t>[4]</w:t>
      </w:r>
      <w:r>
        <w:rPr>
          <w:rFonts w:hint="default" w:ascii="Times New Roman" w:hAnsi="Times New Roman" w:eastAsia="仿宋_GB2312" w:cs="Times New Roman"/>
          <w:i w:val="0"/>
          <w:iCs w:val="0"/>
          <w:caps w:val="0"/>
          <w:color w:val="auto"/>
          <w:spacing w:val="0"/>
          <w:sz w:val="24"/>
          <w:szCs w:val="24"/>
          <w:highlight w:val="none"/>
          <w:shd w:val="clear" w:color="auto" w:fill="FFFFFF"/>
          <w:lang w:val="en-US" w:eastAsia="zh-CN"/>
        </w:rPr>
        <w:t xml:space="preserve">Hui-ying wang.(2019). Exploration on the realization path and mechanism of "one, two, three, four" type </w:t>
      </w:r>
      <w:r>
        <w:rPr>
          <w:rFonts w:hint="default" w:ascii="Times New Roman" w:hAnsi="Times New Roman" w:eastAsia="仿宋_GB2312" w:cs="Times New Roman"/>
          <w:i w:val="0"/>
          <w:iCs w:val="0"/>
          <w:caps w:val="0"/>
          <w:color w:val="auto"/>
          <w:spacing w:val="0"/>
          <w:sz w:val="24"/>
          <w:szCs w:val="24"/>
          <w:highlight w:val="none"/>
          <w:shd w:val="clear" w:color="auto" w:fill="FFFFFF"/>
        </w:rPr>
        <w:t>"Three</w:t>
      </w:r>
      <w:r>
        <w:rPr>
          <w:rFonts w:hint="default" w:ascii="Times New Roman" w:hAnsi="Times New Roman" w:eastAsia="仿宋_GB2312" w:cs="Times New Roman"/>
          <w:i w:val="0"/>
          <w:iCs w:val="0"/>
          <w:caps w:val="0"/>
          <w:color w:val="auto"/>
          <w:spacing w:val="0"/>
          <w:sz w:val="24"/>
          <w:szCs w:val="24"/>
          <w:highlight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shd w:val="clear" w:color="auto" w:fill="FFFFFF"/>
        </w:rPr>
        <w:t>Whole Education"</w:t>
      </w:r>
      <w:r>
        <w:rPr>
          <w:rFonts w:hint="eastAsia" w:eastAsia="仿宋_GB2312" w:cs="Times New Roman"/>
          <w:i w:val="0"/>
          <w:iCs w:val="0"/>
          <w:caps w:val="0"/>
          <w:color w:val="auto"/>
          <w:spacing w:val="0"/>
          <w:sz w:val="24"/>
          <w:szCs w:val="24"/>
          <w:highlight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shd w:val="clear" w:color="auto" w:fill="FFFFFF"/>
          <w:lang w:val="en-US" w:eastAsia="zh-CN"/>
        </w:rPr>
        <w:t xml:space="preserve"> takes the College of Arts and Sciences as an example.Journal of Jiamusi Vocational College (11), 13 + 15. </w:t>
      </w:r>
    </w:p>
    <w:p>
      <w:pPr>
        <w:pStyle w:val="9"/>
        <w:keepNext w:val="0"/>
        <w:keepLines w:val="0"/>
        <w:pageBreakBefore w:val="0"/>
        <w:widowControl/>
        <w:numPr>
          <w:ilvl w:val="0"/>
          <w:numId w:val="0"/>
        </w:numPr>
        <w:kinsoku/>
        <w:wordWrap w:val="0"/>
        <w:overflowPunct/>
        <w:topLinePunct w:val="0"/>
        <w:autoSpaceDE/>
        <w:autoSpaceDN/>
        <w:bidi w:val="0"/>
        <w:adjustRightInd/>
        <w:snapToGrid/>
        <w:spacing w:line="360" w:lineRule="auto"/>
        <w:jc w:val="both"/>
        <w:textAlignment w:val="auto"/>
        <w:rPr>
          <w:rFonts w:hint="default" w:ascii="Times New Roman" w:hAnsi="Times New Roman" w:eastAsia="仿宋_GB2312" w:cs="Times New Roman"/>
          <w:b/>
          <w:color w:val="auto"/>
          <w:kern w:val="44"/>
          <w:sz w:val="24"/>
          <w:szCs w:val="24"/>
          <w:highlight w:val="none"/>
        </w:rPr>
      </w:pPr>
      <w:r>
        <w:rPr>
          <w:rFonts w:hint="eastAsia" w:eastAsia="仿宋_GB2312" w:cs="Times New Roman"/>
          <w:i w:val="0"/>
          <w:iCs w:val="0"/>
          <w:caps w:val="0"/>
          <w:color w:val="auto"/>
          <w:spacing w:val="0"/>
          <w:sz w:val="24"/>
          <w:szCs w:val="24"/>
          <w:highlight w:val="none"/>
          <w:shd w:val="clear" w:color="auto" w:fill="FFFFFF"/>
          <w:lang w:val="en-US" w:eastAsia="zh-CN"/>
        </w:rPr>
        <w:t>[5]</w:t>
      </w:r>
      <w:r>
        <w:rPr>
          <w:rFonts w:hint="default" w:ascii="Times New Roman" w:hAnsi="Times New Roman" w:eastAsia="仿宋_GB2312" w:cs="Times New Roman"/>
          <w:i w:val="0"/>
          <w:iCs w:val="0"/>
          <w:caps w:val="0"/>
          <w:color w:val="auto"/>
          <w:spacing w:val="0"/>
          <w:sz w:val="24"/>
          <w:szCs w:val="24"/>
          <w:highlight w:val="none"/>
          <w:shd w:val="clear" w:color="auto" w:fill="FFFFFF"/>
        </w:rPr>
        <w:t>Liu Rui &amp; Zhou Hailiang.(2019).Research on the construction of the working mechanism of "Three</w:t>
      </w:r>
      <w:r>
        <w:rPr>
          <w:rFonts w:hint="default" w:ascii="Times New Roman" w:hAnsi="Times New Roman" w:eastAsia="仿宋_GB2312" w:cs="Times New Roman"/>
          <w:i w:val="0"/>
          <w:iCs w:val="0"/>
          <w:caps w:val="0"/>
          <w:color w:val="auto"/>
          <w:spacing w:val="0"/>
          <w:sz w:val="24"/>
          <w:szCs w:val="24"/>
          <w:highlight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shd w:val="clear" w:color="auto" w:fill="FFFFFF"/>
        </w:rPr>
        <w:t xml:space="preserve">Whole Education" in colleges and universities based on moral education.School Party Building and Ideological Education (03), 82-84. </w:t>
      </w:r>
      <w:r>
        <w:rPr>
          <w:rFonts w:hint="eastAsia" w:eastAsia="仿宋_GB2312" w:cs="Times New Roman"/>
          <w:i w:val="0"/>
          <w:iCs w:val="0"/>
          <w:caps w:val="0"/>
          <w:color w:val="auto"/>
          <w:spacing w:val="0"/>
          <w:sz w:val="24"/>
          <w:szCs w:val="24"/>
          <w:highlight w:val="none"/>
          <w:shd w:val="clear" w:color="auto" w:fill="FFFFFF"/>
          <w:lang w:val="en-US" w:eastAsia="zh-CN"/>
        </w:rPr>
        <w:t>[6]</w:t>
      </w:r>
      <w:r>
        <w:rPr>
          <w:rFonts w:hint="default" w:ascii="Times New Roman" w:hAnsi="Times New Roman" w:eastAsia="仿宋_GB2312" w:cs="Times New Roman"/>
          <w:i w:val="0"/>
          <w:iCs w:val="0"/>
          <w:caps w:val="0"/>
          <w:color w:val="auto"/>
          <w:spacing w:val="0"/>
          <w:sz w:val="24"/>
          <w:szCs w:val="24"/>
          <w:highlight w:val="none"/>
          <w:shd w:val="clear" w:color="auto" w:fill="FFFFFF"/>
        </w:rPr>
        <w:t>Liang Wei, Ma Jun &amp; Mei Xucheng.(2020).The connotation and practice of the concept of "Three</w:t>
      </w:r>
      <w:r>
        <w:rPr>
          <w:rFonts w:hint="default" w:ascii="Times New Roman" w:hAnsi="Times New Roman" w:eastAsia="仿宋_GB2312" w:cs="Times New Roman"/>
          <w:i w:val="0"/>
          <w:iCs w:val="0"/>
          <w:caps w:val="0"/>
          <w:color w:val="auto"/>
          <w:spacing w:val="0"/>
          <w:sz w:val="24"/>
          <w:szCs w:val="24"/>
          <w:highlight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shd w:val="clear" w:color="auto" w:fill="FFFFFF"/>
        </w:rPr>
        <w:t xml:space="preserve">Whole Education" in colleges and universities.School Party Building and Ideological Education (04), 36-38. </w:t>
      </w:r>
    </w:p>
    <w:p>
      <w:pPr>
        <w:pStyle w:val="9"/>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auto"/>
        <w:rPr>
          <w:rFonts w:hint="default" w:ascii="Times New Roman" w:hAnsi="Times New Roman" w:eastAsia="仿宋_GB2312" w:cs="Times New Roman"/>
          <w:i w:val="0"/>
          <w:iCs w:val="0"/>
          <w:caps w:val="0"/>
          <w:color w:val="auto"/>
          <w:spacing w:val="0"/>
          <w:sz w:val="24"/>
          <w:szCs w:val="24"/>
          <w:highlight w:val="none"/>
          <w:shd w:val="clear" w:color="auto" w:fill="FFFFFF"/>
        </w:rPr>
      </w:pPr>
      <w:r>
        <w:rPr>
          <w:rFonts w:hint="eastAsia" w:eastAsia="仿宋_GB2312" w:cs="Times New Roman"/>
          <w:i w:val="0"/>
          <w:iCs w:val="0"/>
          <w:caps w:val="0"/>
          <w:color w:val="auto"/>
          <w:spacing w:val="0"/>
          <w:sz w:val="24"/>
          <w:szCs w:val="24"/>
          <w:highlight w:val="none"/>
          <w:shd w:val="clear" w:color="auto" w:fill="FFFFFF"/>
          <w:lang w:val="en-US" w:eastAsia="zh-CN"/>
        </w:rPr>
        <w:t>[7]</w:t>
      </w:r>
      <w:r>
        <w:rPr>
          <w:rFonts w:hint="default" w:ascii="Times New Roman" w:hAnsi="Times New Roman" w:eastAsia="仿宋_GB2312" w:cs="Times New Roman"/>
          <w:i w:val="0"/>
          <w:iCs w:val="0"/>
          <w:caps w:val="0"/>
          <w:color w:val="auto"/>
          <w:spacing w:val="0"/>
          <w:sz w:val="24"/>
          <w:szCs w:val="24"/>
          <w:highlight w:val="none"/>
          <w:shd w:val="clear" w:color="auto" w:fill="FFFFFF"/>
        </w:rPr>
        <w:t>Chang Liu.(2020).Adhere to the virtue of cultivating people, to achieve the "</w:t>
      </w:r>
      <w:r>
        <w:rPr>
          <w:rFonts w:hint="default" w:ascii="Times New Roman" w:hAnsi="Times New Roman" w:eastAsia="仿宋_GB2312" w:cs="Times New Roman"/>
          <w:i w:val="0"/>
          <w:iCs w:val="0"/>
          <w:caps w:val="0"/>
          <w:color w:val="auto"/>
          <w:spacing w:val="0"/>
          <w:sz w:val="24"/>
          <w:szCs w:val="24"/>
          <w:highlight w:val="none"/>
          <w:shd w:val="clear" w:color="auto" w:fill="FFFFFF"/>
          <w:lang w:eastAsia="zh-CN"/>
        </w:rPr>
        <w:t>Three-Whole education</w:t>
      </w:r>
      <w:r>
        <w:rPr>
          <w:rFonts w:hint="default" w:ascii="Times New Roman" w:hAnsi="Times New Roman" w:eastAsia="仿宋_GB2312" w:cs="Times New Roman"/>
          <w:i w:val="0"/>
          <w:iCs w:val="0"/>
          <w:caps w:val="0"/>
          <w:color w:val="auto"/>
          <w:spacing w:val="0"/>
          <w:sz w:val="24"/>
          <w:szCs w:val="24"/>
          <w:highlight w:val="none"/>
          <w:shd w:val="clear" w:color="auto" w:fill="FFFFFF"/>
        </w:rPr>
        <w:t xml:space="preserve">".Shanxi Youth (01), 171 + 173. </w:t>
      </w:r>
    </w:p>
    <w:p>
      <w:pPr>
        <w:pStyle w:val="9"/>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auto"/>
        <w:rPr>
          <w:rFonts w:hint="default" w:ascii="Times New Roman" w:hAnsi="Times New Roman" w:eastAsia="仿宋_GB2312" w:cs="Times New Roman"/>
          <w:i w:val="0"/>
          <w:iCs w:val="0"/>
          <w:caps w:val="0"/>
          <w:color w:val="auto"/>
          <w:spacing w:val="0"/>
          <w:sz w:val="24"/>
          <w:szCs w:val="24"/>
          <w:highlight w:val="none"/>
          <w:shd w:val="clear" w:color="auto" w:fill="FFFFFF"/>
        </w:rPr>
      </w:pPr>
      <w:r>
        <w:rPr>
          <w:rFonts w:hint="eastAsia" w:eastAsia="仿宋_GB2312" w:cs="Times New Roman"/>
          <w:i w:val="0"/>
          <w:iCs w:val="0"/>
          <w:caps w:val="0"/>
          <w:color w:val="auto"/>
          <w:spacing w:val="0"/>
          <w:sz w:val="24"/>
          <w:szCs w:val="24"/>
          <w:highlight w:val="none"/>
          <w:shd w:val="clear" w:color="auto" w:fill="FFFFFF"/>
          <w:lang w:val="en-US" w:eastAsia="zh-CN"/>
        </w:rPr>
        <w:t>[8]</w:t>
      </w:r>
      <w:r>
        <w:rPr>
          <w:rFonts w:hint="default" w:ascii="Times New Roman" w:hAnsi="Times New Roman" w:eastAsia="仿宋_GB2312" w:cs="Times New Roman"/>
          <w:i w:val="0"/>
          <w:iCs w:val="0"/>
          <w:caps w:val="0"/>
          <w:color w:val="auto"/>
          <w:spacing w:val="0"/>
          <w:sz w:val="24"/>
          <w:szCs w:val="24"/>
          <w:highlight w:val="none"/>
          <w:shd w:val="clear" w:color="auto" w:fill="FFFFFF"/>
        </w:rPr>
        <w:t xml:space="preserve">Li Jingmei, Wu Yanxia, Zhang Guoyin, Sun Jianguo &amp; Xia Songzhu.(2020).Exploring the great education pattern of cultivating people by virtue and educating all staff.Education and Teaching Forum (17), 58-59. </w:t>
      </w:r>
    </w:p>
    <w:p>
      <w:pPr>
        <w:pStyle w:val="9"/>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auto"/>
        <w:rPr>
          <w:rFonts w:hint="default" w:ascii="Times New Roman" w:hAnsi="Times New Roman" w:eastAsia="仿宋_GB2312" w:cs="Times New Roman"/>
          <w:b/>
          <w:color w:val="auto"/>
          <w:kern w:val="44"/>
          <w:sz w:val="24"/>
          <w:szCs w:val="24"/>
          <w:highlight w:val="none"/>
        </w:rPr>
      </w:pPr>
      <w:r>
        <w:rPr>
          <w:rFonts w:hint="eastAsia" w:eastAsia="仿宋_GB2312" w:cs="Times New Roman"/>
          <w:i w:val="0"/>
          <w:iCs w:val="0"/>
          <w:caps w:val="0"/>
          <w:color w:val="auto"/>
          <w:spacing w:val="0"/>
          <w:sz w:val="24"/>
          <w:szCs w:val="24"/>
          <w:highlight w:val="none"/>
          <w:shd w:val="clear" w:color="auto" w:fill="FFFFFF"/>
          <w:lang w:val="en-US" w:eastAsia="zh-CN"/>
        </w:rPr>
        <w:t>[9]</w:t>
      </w:r>
      <w:r>
        <w:rPr>
          <w:rFonts w:hint="default" w:ascii="Times New Roman" w:hAnsi="Times New Roman" w:eastAsia="仿宋_GB2312" w:cs="Times New Roman"/>
          <w:i w:val="0"/>
          <w:iCs w:val="0"/>
          <w:caps w:val="0"/>
          <w:color w:val="auto"/>
          <w:spacing w:val="0"/>
          <w:sz w:val="24"/>
          <w:szCs w:val="24"/>
          <w:highlight w:val="none"/>
          <w:shd w:val="clear" w:color="auto" w:fill="FFFFFF"/>
        </w:rPr>
        <w:t>Yang Tan, Gao suti &amp; Jiang Yalong.(2019).Research on the operation mechanism of "Three</w:t>
      </w:r>
      <w:r>
        <w:rPr>
          <w:rFonts w:hint="default" w:ascii="Times New Roman" w:hAnsi="Times New Roman" w:eastAsia="仿宋_GB2312" w:cs="Times New Roman"/>
          <w:i w:val="0"/>
          <w:iCs w:val="0"/>
          <w:caps w:val="0"/>
          <w:color w:val="auto"/>
          <w:spacing w:val="0"/>
          <w:sz w:val="24"/>
          <w:szCs w:val="24"/>
          <w:highlight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shd w:val="clear" w:color="auto" w:fill="FFFFFF"/>
        </w:rPr>
        <w:t xml:space="preserve">Whole Education" in colleges and universities in the new period.Journal of Huainan Vocational and Technical College (06), 59-61. </w:t>
      </w:r>
    </w:p>
    <w:p>
      <w:pPr>
        <w:pStyle w:val="9"/>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auto"/>
        <w:rPr>
          <w:rFonts w:hint="default" w:ascii="Times New Roman" w:hAnsi="Times New Roman" w:eastAsia="仿宋_GB2312" w:cs="Times New Roman"/>
          <w:b/>
          <w:color w:val="auto"/>
          <w:kern w:val="44"/>
          <w:sz w:val="24"/>
          <w:szCs w:val="24"/>
          <w:highlight w:val="none"/>
        </w:rPr>
      </w:pPr>
      <w:r>
        <w:rPr>
          <w:rFonts w:hint="eastAsia" w:eastAsia="仿宋_GB2312" w:cs="Times New Roman"/>
          <w:i w:val="0"/>
          <w:iCs w:val="0"/>
          <w:caps w:val="0"/>
          <w:color w:val="auto"/>
          <w:spacing w:val="0"/>
          <w:sz w:val="24"/>
          <w:szCs w:val="24"/>
          <w:highlight w:val="none"/>
          <w:shd w:val="clear" w:color="auto" w:fill="FFFFFF"/>
          <w:lang w:val="en-US" w:eastAsia="zh-CN"/>
        </w:rPr>
        <w:t>[10]</w:t>
      </w:r>
      <w:r>
        <w:rPr>
          <w:rFonts w:hint="default" w:ascii="Times New Roman" w:hAnsi="Times New Roman" w:eastAsia="仿宋_GB2312" w:cs="Times New Roman"/>
          <w:i w:val="0"/>
          <w:iCs w:val="0"/>
          <w:caps w:val="0"/>
          <w:color w:val="auto"/>
          <w:spacing w:val="0"/>
          <w:sz w:val="24"/>
          <w:szCs w:val="24"/>
          <w:highlight w:val="none"/>
          <w:shd w:val="clear" w:color="auto" w:fill="FFFFFF"/>
        </w:rPr>
        <w:t>Sun Xiaofeng.(2020).Mechanism construction and Path exploration of "Three</w:t>
      </w:r>
      <w:r>
        <w:rPr>
          <w:rFonts w:hint="default" w:ascii="Times New Roman" w:hAnsi="Times New Roman" w:eastAsia="仿宋_GB2312" w:cs="Times New Roman"/>
          <w:i w:val="0"/>
          <w:iCs w:val="0"/>
          <w:caps w:val="0"/>
          <w:color w:val="auto"/>
          <w:spacing w:val="0"/>
          <w:sz w:val="24"/>
          <w:szCs w:val="24"/>
          <w:highlight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shd w:val="clear" w:color="auto" w:fill="FFFFFF"/>
        </w:rPr>
        <w:t>Whole Education" in colleges and universities under the new situation</w:t>
      </w:r>
      <w:r>
        <w:rPr>
          <w:rFonts w:hint="eastAsia" w:eastAsia="仿宋_GB2312" w:cs="Times New Roman"/>
          <w:i w:val="0"/>
          <w:iCs w:val="0"/>
          <w:caps w:val="0"/>
          <w:color w:val="auto"/>
          <w:spacing w:val="0"/>
          <w:sz w:val="24"/>
          <w:szCs w:val="24"/>
          <w:highlight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shd w:val="clear" w:color="auto" w:fill="FFFFFF"/>
        </w:rPr>
        <w:t xml:space="preserve"> takes Chizhou College as an example.Journal of Chizhou College (04), 1-5. doi:10.13420/j.cnki.jczu.2020.04.001.</w:t>
      </w:r>
    </w:p>
    <w:p>
      <w:pPr>
        <w:pStyle w:val="9"/>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auto"/>
        <w:rPr>
          <w:rFonts w:hint="default" w:ascii="Times New Roman" w:hAnsi="Times New Roman" w:eastAsia="仿宋_GB2312" w:cs="Times New Roman"/>
          <w:b/>
          <w:color w:val="auto"/>
          <w:kern w:val="44"/>
          <w:sz w:val="24"/>
          <w:szCs w:val="24"/>
          <w:highlight w:val="none"/>
          <w:lang w:val="en-US" w:eastAsia="zh-CN"/>
        </w:rPr>
      </w:pPr>
      <w:r>
        <w:rPr>
          <w:rFonts w:hint="eastAsia" w:eastAsia="仿宋_GB2312" w:cs="Times New Roman"/>
          <w:i w:val="0"/>
          <w:iCs w:val="0"/>
          <w:caps w:val="0"/>
          <w:color w:val="auto"/>
          <w:spacing w:val="0"/>
          <w:sz w:val="24"/>
          <w:szCs w:val="24"/>
          <w:highlight w:val="none"/>
          <w:shd w:val="clear" w:color="auto" w:fill="FFFFFF"/>
          <w:lang w:val="en-US" w:eastAsia="zh-CN"/>
        </w:rPr>
        <w:t>[11]</w:t>
      </w:r>
      <w:r>
        <w:rPr>
          <w:rFonts w:hint="default" w:ascii="Times New Roman" w:hAnsi="Times New Roman" w:eastAsia="仿宋_GB2312" w:cs="Times New Roman"/>
          <w:i w:val="0"/>
          <w:iCs w:val="0"/>
          <w:caps w:val="0"/>
          <w:color w:val="auto"/>
          <w:spacing w:val="0"/>
          <w:sz w:val="24"/>
          <w:szCs w:val="24"/>
          <w:highlight w:val="none"/>
          <w:shd w:val="clear" w:color="auto" w:fill="FFFFFF"/>
        </w:rPr>
        <w:t>Yan-ping wang.(2019).The characteristics and implementation path of "Three</w:t>
      </w:r>
      <w:r>
        <w:rPr>
          <w:rFonts w:hint="default" w:ascii="Times New Roman" w:hAnsi="Times New Roman" w:eastAsia="仿宋_GB2312" w:cs="Times New Roman"/>
          <w:i w:val="0"/>
          <w:iCs w:val="0"/>
          <w:caps w:val="0"/>
          <w:color w:val="auto"/>
          <w:spacing w:val="0"/>
          <w:sz w:val="24"/>
          <w:szCs w:val="24"/>
          <w:highlight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shd w:val="clear" w:color="auto" w:fill="FFFFFF"/>
        </w:rPr>
        <w:t>Whole Education" in colleges and universities.Ideological and Theoretical Education (09), 103-106. doi:10.16075/j.cnki.cn31-1220/g4.2019.09.019</w:t>
      </w:r>
    </w:p>
    <w:p>
      <w:pPr>
        <w:pStyle w:val="9"/>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color w:val="auto"/>
          <w:kern w:val="44"/>
          <w:sz w:val="24"/>
          <w:szCs w:val="24"/>
          <w:highlight w:val="none"/>
        </w:rPr>
      </w:pPr>
      <w:r>
        <w:rPr>
          <w:rFonts w:hint="eastAsia" w:eastAsia="仿宋_GB2312" w:cs="Times New Roman"/>
          <w:b w:val="0"/>
          <w:bCs/>
          <w:color w:val="auto"/>
          <w:sz w:val="24"/>
          <w:szCs w:val="24"/>
          <w:lang w:val="en-US" w:eastAsia="zh-CN"/>
        </w:rPr>
        <w:t>[12]</w:t>
      </w:r>
      <w:r>
        <w:rPr>
          <w:rFonts w:hint="default" w:ascii="Times New Roman" w:hAnsi="Times New Roman" w:eastAsia="仿宋_GB2312" w:cs="Times New Roman"/>
          <w:b w:val="0"/>
          <w:bCs/>
          <w:color w:val="auto"/>
          <w:sz w:val="24"/>
          <w:szCs w:val="24"/>
          <w:lang w:val="en-US" w:eastAsia="zh-CN"/>
        </w:rPr>
        <w:t>XianYang Normal University</w:t>
      </w:r>
      <w:r>
        <w:rPr>
          <w:rFonts w:hint="eastAsia" w:eastAsia="仿宋_GB2312" w:cs="Times New Roman"/>
          <w:b w:val="0"/>
          <w:bCs/>
          <w:color w:val="auto"/>
          <w:sz w:val="24"/>
          <w:szCs w:val="24"/>
          <w:lang w:val="en-US" w:eastAsia="zh-CN"/>
        </w:rPr>
        <w:t>.(</w:t>
      </w:r>
      <w:r>
        <w:rPr>
          <w:rFonts w:ascii="微软雅黑" w:hAnsi="微软雅黑" w:eastAsia="微软雅黑" w:cs="微软雅黑"/>
          <w:b w:val="0"/>
          <w:bCs/>
          <w:i w:val="0"/>
          <w:iCs w:val="0"/>
          <w:caps w:val="0"/>
          <w:color w:val="auto"/>
          <w:spacing w:val="0"/>
          <w:sz w:val="18"/>
          <w:szCs w:val="18"/>
          <w:shd w:val="clear" w:fill="FFFFFF"/>
        </w:rPr>
        <w:t>2021</w:t>
      </w:r>
      <w:r>
        <w:rPr>
          <w:rFonts w:hint="eastAsia" w:ascii="微软雅黑" w:hAnsi="微软雅黑" w:eastAsia="微软雅黑" w:cs="微软雅黑"/>
          <w:b w:val="0"/>
          <w:bCs/>
          <w:i w:val="0"/>
          <w:iCs w:val="0"/>
          <w:caps w:val="0"/>
          <w:color w:val="auto"/>
          <w:spacing w:val="0"/>
          <w:sz w:val="18"/>
          <w:szCs w:val="18"/>
          <w:shd w:val="clear" w:fill="FFFFFF"/>
          <w:lang w:val="en-US" w:eastAsia="zh-CN"/>
        </w:rPr>
        <w:t xml:space="preserve">). </w:t>
      </w:r>
      <w:r>
        <w:rPr>
          <w:rFonts w:hint="default" w:ascii="Times New Roman" w:hAnsi="Times New Roman" w:cs="Times New Roman"/>
          <w:b w:val="0"/>
          <w:bCs/>
          <w:color w:val="auto"/>
          <w:kern w:val="44"/>
          <w:sz w:val="24"/>
          <w:szCs w:val="24"/>
          <w:highlight w:val="none"/>
        </w:rPr>
        <w:fldChar w:fldCharType="begin"/>
      </w:r>
      <w:r>
        <w:rPr>
          <w:rFonts w:hint="default" w:ascii="Times New Roman" w:hAnsi="Times New Roman" w:cs="Times New Roman"/>
          <w:b w:val="0"/>
          <w:bCs/>
          <w:color w:val="auto"/>
          <w:kern w:val="44"/>
          <w:sz w:val="24"/>
          <w:szCs w:val="24"/>
          <w:highlight w:val="none"/>
        </w:rPr>
        <w:instrText xml:space="preserve"> HYPERLINK "http://jyt.shaanxi.gov.cn/jynews/gdxx/202101/20/110324.html?go=pc" </w:instrText>
      </w:r>
      <w:r>
        <w:rPr>
          <w:rFonts w:hint="default" w:ascii="Times New Roman" w:hAnsi="Times New Roman" w:cs="Times New Roman"/>
          <w:b w:val="0"/>
          <w:bCs/>
          <w:color w:val="auto"/>
          <w:kern w:val="44"/>
          <w:sz w:val="24"/>
          <w:szCs w:val="24"/>
          <w:highlight w:val="none"/>
        </w:rPr>
        <w:fldChar w:fldCharType="separate"/>
      </w:r>
      <w:r>
        <w:rPr>
          <w:rStyle w:val="12"/>
          <w:rFonts w:hint="default" w:ascii="Times New Roman" w:hAnsi="Times New Roman" w:cs="Times New Roman"/>
          <w:b w:val="0"/>
          <w:bCs/>
          <w:color w:val="auto"/>
          <w:kern w:val="44"/>
          <w:sz w:val="24"/>
          <w:szCs w:val="24"/>
          <w:highlight w:val="none"/>
        </w:rPr>
        <w:t>http://jyt.shaanxi.gov.cn/jynews/gdxx/202101/20/110324.html?go=pc</w:t>
      </w:r>
      <w:r>
        <w:rPr>
          <w:rFonts w:hint="default" w:ascii="Times New Roman" w:hAnsi="Times New Roman" w:cs="Times New Roman"/>
          <w:b w:val="0"/>
          <w:bCs/>
          <w:color w:val="auto"/>
          <w:kern w:val="44"/>
          <w:sz w:val="24"/>
          <w:szCs w:val="24"/>
          <w:highlight w:val="none"/>
        </w:rPr>
        <w:fldChar w:fldCharType="end"/>
      </w:r>
    </w:p>
    <w:p>
      <w:pPr>
        <w:pStyle w:val="9"/>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auto"/>
        <w:rPr>
          <w:rFonts w:hint="default" w:ascii="Times New Roman" w:hAnsi="Times New Roman" w:cs="Times New Roman"/>
          <w:b w:val="0"/>
          <w:bCs/>
          <w:color w:val="auto"/>
          <w:kern w:val="44"/>
          <w:sz w:val="24"/>
          <w:szCs w:val="24"/>
          <w:highlight w:val="none"/>
        </w:rPr>
      </w:pPr>
      <w:r>
        <w:rPr>
          <w:rFonts w:hint="eastAsia" w:eastAsia="仿宋_GB2312" w:cs="Times New Roman"/>
          <w:b w:val="0"/>
          <w:bCs/>
          <w:color w:val="auto"/>
          <w:sz w:val="24"/>
          <w:szCs w:val="24"/>
          <w:lang w:val="en-US" w:eastAsia="zh-CN"/>
        </w:rPr>
        <w:t>[13]</w:t>
      </w:r>
      <w:r>
        <w:rPr>
          <w:rFonts w:hint="default" w:ascii="Times New Roman" w:hAnsi="Times New Roman" w:eastAsia="仿宋_GB2312" w:cs="Times New Roman"/>
          <w:b w:val="0"/>
          <w:bCs/>
          <w:color w:val="auto"/>
          <w:sz w:val="24"/>
          <w:szCs w:val="24"/>
          <w:lang w:val="en-US" w:eastAsia="zh-CN"/>
        </w:rPr>
        <w:t>XianYang Normal University</w:t>
      </w:r>
      <w:r>
        <w:rPr>
          <w:rFonts w:hint="eastAsia" w:eastAsia="仿宋_GB2312" w:cs="Times New Roman"/>
          <w:b w:val="0"/>
          <w:bCs/>
          <w:color w:val="auto"/>
          <w:sz w:val="24"/>
          <w:szCs w:val="24"/>
          <w:lang w:val="en-US" w:eastAsia="zh-CN"/>
        </w:rPr>
        <w:t>.(</w:t>
      </w:r>
      <w:r>
        <w:rPr>
          <w:rFonts w:ascii="微软雅黑" w:hAnsi="微软雅黑" w:eastAsia="微软雅黑" w:cs="微软雅黑"/>
          <w:b w:val="0"/>
          <w:bCs/>
          <w:i w:val="0"/>
          <w:iCs w:val="0"/>
          <w:caps w:val="0"/>
          <w:color w:val="auto"/>
          <w:spacing w:val="0"/>
          <w:sz w:val="18"/>
          <w:szCs w:val="18"/>
          <w:shd w:val="clear" w:fill="FFFFFF"/>
        </w:rPr>
        <w:t>2021</w:t>
      </w:r>
      <w:r>
        <w:rPr>
          <w:rFonts w:hint="eastAsia" w:ascii="微软雅黑" w:hAnsi="微软雅黑" w:eastAsia="微软雅黑" w:cs="微软雅黑"/>
          <w:b w:val="0"/>
          <w:bCs/>
          <w:i w:val="0"/>
          <w:iCs w:val="0"/>
          <w:caps w:val="0"/>
          <w:color w:val="auto"/>
          <w:spacing w:val="0"/>
          <w:sz w:val="18"/>
          <w:szCs w:val="18"/>
          <w:shd w:val="clear" w:fill="FFFFFF"/>
          <w:lang w:val="en-US" w:eastAsia="zh-CN"/>
        </w:rPr>
        <w:t xml:space="preserve">). </w:t>
      </w:r>
      <w:r>
        <w:rPr>
          <w:rFonts w:hint="default" w:ascii="Times New Roman" w:hAnsi="Times New Roman" w:cs="Times New Roman"/>
          <w:b w:val="0"/>
          <w:bCs/>
          <w:color w:val="auto"/>
          <w:kern w:val="44"/>
          <w:sz w:val="24"/>
          <w:szCs w:val="24"/>
          <w:highlight w:val="none"/>
        </w:rPr>
        <w:fldChar w:fldCharType="begin"/>
      </w:r>
      <w:r>
        <w:rPr>
          <w:rFonts w:hint="default" w:ascii="Times New Roman" w:hAnsi="Times New Roman" w:cs="Times New Roman"/>
          <w:b w:val="0"/>
          <w:bCs/>
          <w:color w:val="auto"/>
          <w:kern w:val="44"/>
          <w:sz w:val="24"/>
          <w:szCs w:val="24"/>
          <w:highlight w:val="none"/>
        </w:rPr>
        <w:instrText xml:space="preserve"> HYPERLINK "http://jyt.shaanxi.gov.cn/jynews/gdxx/202110/30/117587.html" </w:instrText>
      </w:r>
      <w:r>
        <w:rPr>
          <w:rFonts w:hint="default" w:ascii="Times New Roman" w:hAnsi="Times New Roman" w:cs="Times New Roman"/>
          <w:b w:val="0"/>
          <w:bCs/>
          <w:color w:val="auto"/>
          <w:kern w:val="44"/>
          <w:sz w:val="24"/>
          <w:szCs w:val="24"/>
          <w:highlight w:val="none"/>
        </w:rPr>
        <w:fldChar w:fldCharType="separate"/>
      </w:r>
      <w:r>
        <w:rPr>
          <w:rStyle w:val="12"/>
          <w:rFonts w:hint="default" w:ascii="Times New Roman" w:hAnsi="Times New Roman" w:cs="Times New Roman"/>
          <w:b w:val="0"/>
          <w:bCs/>
          <w:color w:val="auto"/>
          <w:kern w:val="44"/>
          <w:sz w:val="24"/>
          <w:szCs w:val="24"/>
          <w:highlight w:val="none"/>
        </w:rPr>
        <w:t>http://jyt.shaanxi.gov.cn/jynews/gdxx/202110/30/117587.html</w:t>
      </w:r>
      <w:r>
        <w:rPr>
          <w:rFonts w:hint="default" w:ascii="Times New Roman" w:hAnsi="Times New Roman" w:cs="Times New Roman"/>
          <w:b w:val="0"/>
          <w:bCs/>
          <w:color w:val="auto"/>
          <w:kern w:val="44"/>
          <w:sz w:val="24"/>
          <w:szCs w:val="24"/>
          <w:highlight w:val="none"/>
        </w:rPr>
        <w:fldChar w:fldCharType="end"/>
      </w:r>
    </w:p>
    <w:p>
      <w:pPr>
        <w:pStyle w:val="9"/>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auto"/>
        <w:rPr>
          <w:rFonts w:hint="default" w:ascii="Times New Roman" w:hAnsi="Times New Roman" w:eastAsia="仿宋_GB2312" w:cs="Times New Roman"/>
          <w:b w:val="0"/>
          <w:bCs/>
          <w:color w:val="auto"/>
          <w:kern w:val="44"/>
          <w:sz w:val="24"/>
          <w:szCs w:val="24"/>
          <w:highlight w:val="none"/>
          <w:lang w:val="en-US" w:eastAsia="zh-CN"/>
        </w:rPr>
      </w:pPr>
      <w:r>
        <w:rPr>
          <w:rFonts w:hint="eastAsia" w:eastAsia="仿宋_GB2312" w:cs="Times New Roman"/>
          <w:b w:val="0"/>
          <w:bCs/>
          <w:color w:val="auto"/>
          <w:sz w:val="24"/>
          <w:szCs w:val="24"/>
          <w:highlight w:val="none"/>
          <w:lang w:val="en-US" w:eastAsia="zh-CN"/>
        </w:rPr>
        <w:t>[14]</w:t>
      </w:r>
      <w:r>
        <w:rPr>
          <w:rFonts w:hint="default" w:ascii="Times New Roman" w:hAnsi="Times New Roman" w:eastAsia="仿宋_GB2312" w:cs="Times New Roman"/>
          <w:b w:val="0"/>
          <w:bCs/>
          <w:color w:val="auto"/>
          <w:sz w:val="24"/>
          <w:szCs w:val="24"/>
          <w:highlight w:val="none"/>
          <w:lang w:val="en-US" w:eastAsia="zh-CN"/>
        </w:rPr>
        <w:t>Li Yongtao</w:t>
      </w:r>
      <w:r>
        <w:rPr>
          <w:rFonts w:hint="eastAsia" w:ascii="Times New Roman" w:hAnsi="Times New Roman" w:eastAsia="仿宋_GB2312" w:cs="Times New Roman"/>
          <w:b w:val="0"/>
          <w:bCs/>
          <w:color w:val="auto"/>
          <w:sz w:val="24"/>
          <w:szCs w:val="24"/>
          <w:highlight w:val="none"/>
          <w:lang w:val="en-US" w:eastAsia="zh-CN"/>
        </w:rPr>
        <w:t>,</w:t>
      </w:r>
      <w:r>
        <w:rPr>
          <w:rFonts w:hint="default" w:ascii="Times New Roman" w:hAnsi="Times New Roman" w:eastAsia="仿宋_GB2312" w:cs="Times New Roman"/>
          <w:b w:val="0"/>
          <w:bCs/>
          <w:color w:val="auto"/>
          <w:sz w:val="24"/>
          <w:szCs w:val="24"/>
          <w:highlight w:val="none"/>
          <w:lang w:val="en-US" w:eastAsia="zh-CN"/>
        </w:rPr>
        <w:t xml:space="preserve"> </w:t>
      </w:r>
      <w:r>
        <w:rPr>
          <w:rFonts w:hint="eastAsia" w:ascii="Times New Roman" w:hAnsi="Times New Roman" w:eastAsia="仿宋_GB2312" w:cs="Times New Roman"/>
          <w:b w:val="0"/>
          <w:bCs/>
          <w:color w:val="auto"/>
          <w:sz w:val="24"/>
          <w:szCs w:val="24"/>
          <w:highlight w:val="none"/>
          <w:lang w:val="en-US" w:eastAsia="zh-CN"/>
        </w:rPr>
        <w:t>L</w:t>
      </w:r>
      <w:r>
        <w:rPr>
          <w:rFonts w:hint="default" w:ascii="Times New Roman" w:hAnsi="Times New Roman" w:eastAsia="仿宋_GB2312" w:cs="Times New Roman"/>
          <w:b w:val="0"/>
          <w:bCs/>
          <w:color w:val="auto"/>
          <w:sz w:val="24"/>
          <w:szCs w:val="24"/>
          <w:highlight w:val="none"/>
          <w:lang w:val="en-US" w:eastAsia="zh-CN"/>
        </w:rPr>
        <w:t>i Xiaomin</w:t>
      </w:r>
      <w:r>
        <w:rPr>
          <w:rFonts w:hint="eastAsia" w:ascii="Times New Roman" w:hAnsi="Times New Roman" w:eastAsia="仿宋_GB2312" w:cs="Times New Roman"/>
          <w:b w:val="0"/>
          <w:bCs/>
          <w:color w:val="auto"/>
          <w:sz w:val="24"/>
          <w:szCs w:val="24"/>
          <w:highlight w:val="none"/>
          <w:lang w:val="en-US" w:eastAsia="zh-CN"/>
        </w:rPr>
        <w:t>.(</w:t>
      </w:r>
      <w:r>
        <w:rPr>
          <w:rFonts w:hint="default" w:ascii="Times New Roman" w:hAnsi="Times New Roman" w:eastAsia="仿宋_GB2312" w:cs="Times New Roman"/>
          <w:b w:val="0"/>
          <w:bCs/>
          <w:color w:val="auto"/>
          <w:sz w:val="24"/>
          <w:szCs w:val="24"/>
          <w:highlight w:val="none"/>
          <w:lang w:val="en-US" w:eastAsia="zh-CN"/>
        </w:rPr>
        <w:t>2021</w:t>
      </w:r>
      <w:r>
        <w:rPr>
          <w:rFonts w:hint="eastAsia" w:ascii="Times New Roman" w:hAnsi="Times New Roman" w:eastAsia="仿宋_GB2312" w:cs="Times New Roman"/>
          <w:b w:val="0"/>
          <w:bCs/>
          <w:color w:val="auto"/>
          <w:sz w:val="24"/>
          <w:szCs w:val="24"/>
          <w:highlight w:val="none"/>
          <w:lang w:val="en-US" w:eastAsia="zh-CN"/>
        </w:rPr>
        <w:t xml:space="preserve">). </w:t>
      </w:r>
      <w:r>
        <w:rPr>
          <w:rFonts w:hint="default" w:ascii="Times New Roman" w:hAnsi="Times New Roman" w:cs="Times New Roman"/>
          <w:b w:val="0"/>
          <w:bCs/>
          <w:color w:val="auto"/>
          <w:kern w:val="44"/>
          <w:sz w:val="24"/>
          <w:szCs w:val="24"/>
          <w:highlight w:val="none"/>
        </w:rPr>
        <w:fldChar w:fldCharType="begin"/>
      </w:r>
      <w:r>
        <w:rPr>
          <w:rFonts w:hint="default" w:ascii="Times New Roman" w:hAnsi="Times New Roman" w:cs="Times New Roman"/>
          <w:b w:val="0"/>
          <w:bCs/>
          <w:color w:val="auto"/>
          <w:kern w:val="44"/>
          <w:sz w:val="24"/>
          <w:szCs w:val="24"/>
          <w:highlight w:val="none"/>
        </w:rPr>
        <w:instrText xml:space="preserve"> HYPERLINK "http://edu.yunnan.cn/system/2021/05/24/031467717.shtml" </w:instrText>
      </w:r>
      <w:r>
        <w:rPr>
          <w:rFonts w:hint="default" w:ascii="Times New Roman" w:hAnsi="Times New Roman" w:cs="Times New Roman"/>
          <w:b w:val="0"/>
          <w:bCs/>
          <w:color w:val="auto"/>
          <w:kern w:val="44"/>
          <w:sz w:val="24"/>
          <w:szCs w:val="24"/>
          <w:highlight w:val="none"/>
        </w:rPr>
        <w:fldChar w:fldCharType="separate"/>
      </w:r>
      <w:r>
        <w:rPr>
          <w:rStyle w:val="12"/>
          <w:rFonts w:hint="default" w:ascii="Times New Roman" w:hAnsi="Times New Roman" w:cs="Times New Roman"/>
          <w:b w:val="0"/>
          <w:bCs/>
          <w:color w:val="auto"/>
          <w:kern w:val="44"/>
          <w:sz w:val="24"/>
          <w:szCs w:val="24"/>
          <w:highlight w:val="none"/>
        </w:rPr>
        <w:t>http://edu.yunnan.cn/system/2021/05/24/031467717.shtml</w:t>
      </w:r>
      <w:r>
        <w:rPr>
          <w:rFonts w:hint="default" w:ascii="Times New Roman" w:hAnsi="Times New Roman" w:cs="Times New Roman"/>
          <w:b w:val="0"/>
          <w:bCs/>
          <w:color w:val="auto"/>
          <w:kern w:val="44"/>
          <w:sz w:val="24"/>
          <w:szCs w:val="24"/>
          <w:highlight w:val="none"/>
        </w:rPr>
        <w:fldChar w:fldCharType="end"/>
      </w:r>
    </w:p>
    <w:p>
      <w:pPr>
        <w:pStyle w:val="9"/>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jc w:val="both"/>
        <w:textAlignment w:val="auto"/>
        <w:rPr>
          <w:rFonts w:hint="default" w:ascii="Times New Roman" w:hAnsi="Times New Roman" w:eastAsia="仿宋_GB2312" w:cs="Times New Roman"/>
          <w:b w:val="0"/>
          <w:bCs/>
          <w:color w:val="auto"/>
          <w:kern w:val="44"/>
          <w:sz w:val="24"/>
          <w:szCs w:val="24"/>
          <w:highlight w:val="none"/>
          <w:lang w:val="en-US" w:eastAsia="zh-CN"/>
        </w:rPr>
      </w:pPr>
      <w:r>
        <w:rPr>
          <w:rFonts w:hint="eastAsia" w:eastAsia="仿宋_GB2312" w:cs="Times New Roman"/>
          <w:b w:val="0"/>
          <w:bCs/>
          <w:color w:val="auto"/>
          <w:sz w:val="24"/>
          <w:szCs w:val="24"/>
          <w:highlight w:val="none"/>
          <w:lang w:val="en-US" w:eastAsia="zh-CN"/>
        </w:rPr>
        <w:t>[15]</w:t>
      </w:r>
      <w:r>
        <w:rPr>
          <w:rFonts w:hint="default" w:ascii="Times New Roman" w:hAnsi="Times New Roman" w:eastAsia="仿宋_GB2312" w:cs="Times New Roman"/>
          <w:b w:val="0"/>
          <w:bCs/>
          <w:color w:val="auto"/>
          <w:sz w:val="24"/>
          <w:szCs w:val="24"/>
          <w:highlight w:val="none"/>
          <w:lang w:val="en-US" w:eastAsia="zh-CN"/>
        </w:rPr>
        <w:t>XianYang Normal University</w:t>
      </w:r>
      <w:r>
        <w:rPr>
          <w:rFonts w:hint="eastAsia" w:eastAsia="仿宋_GB2312" w:cs="Times New Roman"/>
          <w:b w:val="0"/>
          <w:bCs/>
          <w:color w:val="auto"/>
          <w:sz w:val="24"/>
          <w:szCs w:val="24"/>
          <w:highlight w:val="none"/>
          <w:lang w:val="en-US" w:eastAsia="zh-CN"/>
        </w:rPr>
        <w:t>.(</w:t>
      </w:r>
      <w:r>
        <w:rPr>
          <w:rFonts w:ascii="微软雅黑" w:hAnsi="微软雅黑" w:eastAsia="微软雅黑" w:cs="微软雅黑"/>
          <w:b w:val="0"/>
          <w:bCs/>
          <w:i w:val="0"/>
          <w:iCs w:val="0"/>
          <w:caps w:val="0"/>
          <w:color w:val="auto"/>
          <w:spacing w:val="0"/>
          <w:sz w:val="18"/>
          <w:szCs w:val="18"/>
          <w:highlight w:val="none"/>
          <w:shd w:val="clear" w:fill="FFFFFF"/>
        </w:rPr>
        <w:t>2021</w:t>
      </w:r>
      <w:r>
        <w:rPr>
          <w:rFonts w:hint="eastAsia" w:ascii="微软雅黑" w:hAnsi="微软雅黑" w:eastAsia="微软雅黑" w:cs="微软雅黑"/>
          <w:b w:val="0"/>
          <w:bCs/>
          <w:i w:val="0"/>
          <w:iCs w:val="0"/>
          <w:caps w:val="0"/>
          <w:color w:val="auto"/>
          <w:spacing w:val="0"/>
          <w:sz w:val="18"/>
          <w:szCs w:val="18"/>
          <w:highlight w:val="none"/>
          <w:shd w:val="clear" w:fill="FFFFFF"/>
          <w:lang w:val="en-US" w:eastAsia="zh-CN"/>
        </w:rPr>
        <w:t xml:space="preserve">). </w:t>
      </w:r>
      <w:r>
        <w:rPr>
          <w:rFonts w:hint="default" w:ascii="Times New Roman" w:hAnsi="Times New Roman" w:cs="Times New Roman"/>
          <w:b w:val="0"/>
          <w:bCs/>
          <w:color w:val="auto"/>
          <w:kern w:val="44"/>
          <w:sz w:val="24"/>
          <w:szCs w:val="24"/>
          <w:highlight w:val="none"/>
        </w:rPr>
        <w:fldChar w:fldCharType="begin"/>
      </w:r>
      <w:r>
        <w:rPr>
          <w:rFonts w:hint="default" w:ascii="Times New Roman" w:hAnsi="Times New Roman" w:cs="Times New Roman"/>
          <w:b w:val="0"/>
          <w:bCs/>
          <w:color w:val="auto"/>
          <w:kern w:val="44"/>
          <w:sz w:val="24"/>
          <w:szCs w:val="24"/>
          <w:highlight w:val="none"/>
        </w:rPr>
        <w:instrText xml:space="preserve"> HYPERLINK "http://jyt.shaanxi.gov.cn/jynews/rdjj/202105/10/113289.html" </w:instrText>
      </w:r>
      <w:r>
        <w:rPr>
          <w:rFonts w:hint="default" w:ascii="Times New Roman" w:hAnsi="Times New Roman" w:cs="Times New Roman"/>
          <w:b w:val="0"/>
          <w:bCs/>
          <w:color w:val="auto"/>
          <w:kern w:val="44"/>
          <w:sz w:val="24"/>
          <w:szCs w:val="24"/>
          <w:highlight w:val="none"/>
        </w:rPr>
        <w:fldChar w:fldCharType="separate"/>
      </w:r>
      <w:r>
        <w:rPr>
          <w:rStyle w:val="12"/>
          <w:rFonts w:hint="default" w:ascii="Times New Roman" w:hAnsi="Times New Roman" w:cs="Times New Roman"/>
          <w:b w:val="0"/>
          <w:bCs/>
          <w:color w:val="auto"/>
          <w:kern w:val="44"/>
          <w:sz w:val="24"/>
          <w:szCs w:val="24"/>
          <w:highlight w:val="none"/>
        </w:rPr>
        <w:t>http://jyt.shaanxi.gov.cn/jynews/rdjj/202105/10/113289.html</w:t>
      </w:r>
      <w:r>
        <w:rPr>
          <w:rFonts w:hint="default" w:ascii="Times New Roman" w:hAnsi="Times New Roman" w:cs="Times New Roman"/>
          <w:b w:val="0"/>
          <w:bCs/>
          <w:color w:val="auto"/>
          <w:kern w:val="44"/>
          <w:sz w:val="24"/>
          <w:szCs w:val="24"/>
          <w:highlight w:val="none"/>
        </w:rPr>
        <w:fldChar w:fldCharType="end"/>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3A4B0"/>
    <w:multiLevelType w:val="singleLevel"/>
    <w:tmpl w:val="A873A4B0"/>
    <w:lvl w:ilvl="0" w:tentative="0">
      <w:start w:val="1"/>
      <w:numFmt w:val="decimal"/>
      <w:suff w:val="space"/>
      <w:lvlText w:val="%1."/>
      <w:lvlJc w:val="left"/>
    </w:lvl>
  </w:abstractNum>
  <w:abstractNum w:abstractNumId="1">
    <w:nsid w:val="EFE521C6"/>
    <w:multiLevelType w:val="singleLevel"/>
    <w:tmpl w:val="EFE521C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ZmUyODVlNWJkZmY0NDkzNjZlNTMwM2IwNTE2OGEifQ=="/>
  </w:docVars>
  <w:rsids>
    <w:rsidRoot w:val="002238BA"/>
    <w:rsid w:val="00047479"/>
    <w:rsid w:val="000B0DE7"/>
    <w:rsid w:val="001B789D"/>
    <w:rsid w:val="002238BA"/>
    <w:rsid w:val="00285355"/>
    <w:rsid w:val="00356AB1"/>
    <w:rsid w:val="005C5DB3"/>
    <w:rsid w:val="005C60B0"/>
    <w:rsid w:val="007E71AB"/>
    <w:rsid w:val="00853848"/>
    <w:rsid w:val="0089231D"/>
    <w:rsid w:val="008F0D7B"/>
    <w:rsid w:val="00A74527"/>
    <w:rsid w:val="00BF6D02"/>
    <w:rsid w:val="00C41081"/>
    <w:rsid w:val="00C567A4"/>
    <w:rsid w:val="00CF0653"/>
    <w:rsid w:val="00E009C0"/>
    <w:rsid w:val="00E129A5"/>
    <w:rsid w:val="00EA47CB"/>
    <w:rsid w:val="00EC254F"/>
    <w:rsid w:val="011C6F8A"/>
    <w:rsid w:val="01295704"/>
    <w:rsid w:val="01325F08"/>
    <w:rsid w:val="0137020A"/>
    <w:rsid w:val="013A3E07"/>
    <w:rsid w:val="01A2792A"/>
    <w:rsid w:val="01A73D87"/>
    <w:rsid w:val="01A808DB"/>
    <w:rsid w:val="020973E7"/>
    <w:rsid w:val="02821B68"/>
    <w:rsid w:val="02955620"/>
    <w:rsid w:val="02BF6416"/>
    <w:rsid w:val="02EA0CD3"/>
    <w:rsid w:val="030C35DF"/>
    <w:rsid w:val="03D4640D"/>
    <w:rsid w:val="03DA6E21"/>
    <w:rsid w:val="03DE4167"/>
    <w:rsid w:val="043133E4"/>
    <w:rsid w:val="04390EE3"/>
    <w:rsid w:val="044A5C96"/>
    <w:rsid w:val="045B4837"/>
    <w:rsid w:val="046C4D8B"/>
    <w:rsid w:val="047D6A1D"/>
    <w:rsid w:val="048851B2"/>
    <w:rsid w:val="04A53636"/>
    <w:rsid w:val="04A5631B"/>
    <w:rsid w:val="04C47A21"/>
    <w:rsid w:val="04CD1986"/>
    <w:rsid w:val="04D54CA7"/>
    <w:rsid w:val="04F561E0"/>
    <w:rsid w:val="04F932F1"/>
    <w:rsid w:val="05394306"/>
    <w:rsid w:val="05663944"/>
    <w:rsid w:val="05C151E0"/>
    <w:rsid w:val="05C5017E"/>
    <w:rsid w:val="05F40260"/>
    <w:rsid w:val="05FA7E8D"/>
    <w:rsid w:val="0610079E"/>
    <w:rsid w:val="06164F47"/>
    <w:rsid w:val="06A32B53"/>
    <w:rsid w:val="06EA14B5"/>
    <w:rsid w:val="07593D71"/>
    <w:rsid w:val="07643A9D"/>
    <w:rsid w:val="079101D6"/>
    <w:rsid w:val="07A1121C"/>
    <w:rsid w:val="07A948E4"/>
    <w:rsid w:val="07B204AD"/>
    <w:rsid w:val="07B5452A"/>
    <w:rsid w:val="07BD7611"/>
    <w:rsid w:val="07CC58AE"/>
    <w:rsid w:val="07DD5D81"/>
    <w:rsid w:val="07E77B10"/>
    <w:rsid w:val="080B2E8D"/>
    <w:rsid w:val="0828655D"/>
    <w:rsid w:val="08446807"/>
    <w:rsid w:val="08A04B4A"/>
    <w:rsid w:val="08C33C9A"/>
    <w:rsid w:val="091C738A"/>
    <w:rsid w:val="092768B9"/>
    <w:rsid w:val="096C5ADE"/>
    <w:rsid w:val="097A4785"/>
    <w:rsid w:val="09905EF0"/>
    <w:rsid w:val="0996672E"/>
    <w:rsid w:val="09AA1B61"/>
    <w:rsid w:val="09C14FF5"/>
    <w:rsid w:val="09D1559D"/>
    <w:rsid w:val="09DD499F"/>
    <w:rsid w:val="09FD78DB"/>
    <w:rsid w:val="0A1E591B"/>
    <w:rsid w:val="0A740EC6"/>
    <w:rsid w:val="0A8941FA"/>
    <w:rsid w:val="0A8E5D76"/>
    <w:rsid w:val="0A9F59B1"/>
    <w:rsid w:val="0AB223E9"/>
    <w:rsid w:val="0AB26348"/>
    <w:rsid w:val="0AE72DF8"/>
    <w:rsid w:val="0AEA32F4"/>
    <w:rsid w:val="0B932C26"/>
    <w:rsid w:val="0BC3134F"/>
    <w:rsid w:val="0BD12AA8"/>
    <w:rsid w:val="0C00773E"/>
    <w:rsid w:val="0C3D51B1"/>
    <w:rsid w:val="0C7759E3"/>
    <w:rsid w:val="0C9102C2"/>
    <w:rsid w:val="0C9E403A"/>
    <w:rsid w:val="0CD150F6"/>
    <w:rsid w:val="0CE70B8E"/>
    <w:rsid w:val="0CE81E92"/>
    <w:rsid w:val="0D064163"/>
    <w:rsid w:val="0D643FA6"/>
    <w:rsid w:val="0D8C72B6"/>
    <w:rsid w:val="0DA7004A"/>
    <w:rsid w:val="0DBC1631"/>
    <w:rsid w:val="0DC658AD"/>
    <w:rsid w:val="0DCD5BCD"/>
    <w:rsid w:val="0DDE1A8F"/>
    <w:rsid w:val="0DE92B47"/>
    <w:rsid w:val="0E0C7474"/>
    <w:rsid w:val="0E194CD3"/>
    <w:rsid w:val="0E447394"/>
    <w:rsid w:val="0E8373EC"/>
    <w:rsid w:val="0EB87B9E"/>
    <w:rsid w:val="0ED05A0B"/>
    <w:rsid w:val="0EE9591D"/>
    <w:rsid w:val="0EF50AA4"/>
    <w:rsid w:val="0F0F7057"/>
    <w:rsid w:val="0F161DFA"/>
    <w:rsid w:val="0F420D8B"/>
    <w:rsid w:val="0F5C6EC7"/>
    <w:rsid w:val="0F8C740F"/>
    <w:rsid w:val="0F8E7C6F"/>
    <w:rsid w:val="0FA4126C"/>
    <w:rsid w:val="0FBF1687"/>
    <w:rsid w:val="0FF5408D"/>
    <w:rsid w:val="100B6804"/>
    <w:rsid w:val="101373CC"/>
    <w:rsid w:val="104542EB"/>
    <w:rsid w:val="105F1C8F"/>
    <w:rsid w:val="106D015A"/>
    <w:rsid w:val="1072660D"/>
    <w:rsid w:val="10A1429E"/>
    <w:rsid w:val="10B66828"/>
    <w:rsid w:val="10D2258A"/>
    <w:rsid w:val="10E44D06"/>
    <w:rsid w:val="116D3709"/>
    <w:rsid w:val="117124B5"/>
    <w:rsid w:val="11FF7651"/>
    <w:rsid w:val="124F6717"/>
    <w:rsid w:val="126170F8"/>
    <w:rsid w:val="12B749D6"/>
    <w:rsid w:val="12D8410C"/>
    <w:rsid w:val="132F020F"/>
    <w:rsid w:val="13C94762"/>
    <w:rsid w:val="13CE2A7E"/>
    <w:rsid w:val="13CE6ED1"/>
    <w:rsid w:val="1418228E"/>
    <w:rsid w:val="141A13CF"/>
    <w:rsid w:val="14365637"/>
    <w:rsid w:val="14407A9D"/>
    <w:rsid w:val="14546046"/>
    <w:rsid w:val="1458326B"/>
    <w:rsid w:val="1459003B"/>
    <w:rsid w:val="148C28B6"/>
    <w:rsid w:val="14AC4713"/>
    <w:rsid w:val="14BF3BA9"/>
    <w:rsid w:val="14D31203"/>
    <w:rsid w:val="14F96BE5"/>
    <w:rsid w:val="150F11A0"/>
    <w:rsid w:val="151D090B"/>
    <w:rsid w:val="151E5798"/>
    <w:rsid w:val="156D2A15"/>
    <w:rsid w:val="158759BB"/>
    <w:rsid w:val="15951746"/>
    <w:rsid w:val="15A057CE"/>
    <w:rsid w:val="15D4348E"/>
    <w:rsid w:val="15EF21D7"/>
    <w:rsid w:val="15EF58A5"/>
    <w:rsid w:val="1628171B"/>
    <w:rsid w:val="16353704"/>
    <w:rsid w:val="165C01C1"/>
    <w:rsid w:val="169B53BF"/>
    <w:rsid w:val="16A63631"/>
    <w:rsid w:val="16AE1F4D"/>
    <w:rsid w:val="16D84483"/>
    <w:rsid w:val="16ED2E7B"/>
    <w:rsid w:val="16ED7AF2"/>
    <w:rsid w:val="16FA3F5D"/>
    <w:rsid w:val="16FB406E"/>
    <w:rsid w:val="174D278E"/>
    <w:rsid w:val="178B2817"/>
    <w:rsid w:val="17960DB8"/>
    <w:rsid w:val="17A42C6C"/>
    <w:rsid w:val="17A65BFC"/>
    <w:rsid w:val="17C827D0"/>
    <w:rsid w:val="17FA03B4"/>
    <w:rsid w:val="182B673D"/>
    <w:rsid w:val="18310195"/>
    <w:rsid w:val="187371DC"/>
    <w:rsid w:val="18A21EDA"/>
    <w:rsid w:val="18D65C79"/>
    <w:rsid w:val="18DA29B0"/>
    <w:rsid w:val="198B7DC8"/>
    <w:rsid w:val="19986241"/>
    <w:rsid w:val="19D42BC4"/>
    <w:rsid w:val="19E160DD"/>
    <w:rsid w:val="19E927D6"/>
    <w:rsid w:val="1A2C4C70"/>
    <w:rsid w:val="1A307E10"/>
    <w:rsid w:val="1A4C3347"/>
    <w:rsid w:val="1A5F2FF9"/>
    <w:rsid w:val="1A6D123A"/>
    <w:rsid w:val="1AA16576"/>
    <w:rsid w:val="1AA45BC3"/>
    <w:rsid w:val="1AAB484D"/>
    <w:rsid w:val="1AF20311"/>
    <w:rsid w:val="1AFA4C68"/>
    <w:rsid w:val="1B03540B"/>
    <w:rsid w:val="1B4643E3"/>
    <w:rsid w:val="1B4B5C73"/>
    <w:rsid w:val="1B642C79"/>
    <w:rsid w:val="1B764096"/>
    <w:rsid w:val="1B812A13"/>
    <w:rsid w:val="1B991CBE"/>
    <w:rsid w:val="1BAA3F4E"/>
    <w:rsid w:val="1BB10592"/>
    <w:rsid w:val="1BB4508F"/>
    <w:rsid w:val="1BBC266F"/>
    <w:rsid w:val="1BCE69F7"/>
    <w:rsid w:val="1C0F59D7"/>
    <w:rsid w:val="1C1406E4"/>
    <w:rsid w:val="1C2D25BF"/>
    <w:rsid w:val="1C5546B5"/>
    <w:rsid w:val="1C64560B"/>
    <w:rsid w:val="1C6C34CB"/>
    <w:rsid w:val="1C700B37"/>
    <w:rsid w:val="1C7F4AAD"/>
    <w:rsid w:val="1C9B1913"/>
    <w:rsid w:val="1C9C29FA"/>
    <w:rsid w:val="1CFB0568"/>
    <w:rsid w:val="1D07454A"/>
    <w:rsid w:val="1D0A2011"/>
    <w:rsid w:val="1D412B55"/>
    <w:rsid w:val="1D474303"/>
    <w:rsid w:val="1D671444"/>
    <w:rsid w:val="1D6E20DC"/>
    <w:rsid w:val="1D9331D1"/>
    <w:rsid w:val="1DBA57D0"/>
    <w:rsid w:val="1DD01005"/>
    <w:rsid w:val="1DD04EFA"/>
    <w:rsid w:val="1DE679B1"/>
    <w:rsid w:val="1E0E1D68"/>
    <w:rsid w:val="1E25048B"/>
    <w:rsid w:val="1E914982"/>
    <w:rsid w:val="1EAA489F"/>
    <w:rsid w:val="1EB92C90"/>
    <w:rsid w:val="1EE96984"/>
    <w:rsid w:val="1F0815F8"/>
    <w:rsid w:val="1F7531AC"/>
    <w:rsid w:val="20161729"/>
    <w:rsid w:val="202938AD"/>
    <w:rsid w:val="20645250"/>
    <w:rsid w:val="20B2667B"/>
    <w:rsid w:val="20EB2890"/>
    <w:rsid w:val="20FC150E"/>
    <w:rsid w:val="21177D5A"/>
    <w:rsid w:val="212E42E3"/>
    <w:rsid w:val="21363183"/>
    <w:rsid w:val="214B5A60"/>
    <w:rsid w:val="217D6A50"/>
    <w:rsid w:val="21DB27A3"/>
    <w:rsid w:val="21F42BC1"/>
    <w:rsid w:val="22011EB9"/>
    <w:rsid w:val="224E75EC"/>
    <w:rsid w:val="22620FF9"/>
    <w:rsid w:val="226F38EE"/>
    <w:rsid w:val="22A236C9"/>
    <w:rsid w:val="22A525E1"/>
    <w:rsid w:val="22D60360"/>
    <w:rsid w:val="22F21B1A"/>
    <w:rsid w:val="22F86C64"/>
    <w:rsid w:val="2309091F"/>
    <w:rsid w:val="235D6500"/>
    <w:rsid w:val="23892656"/>
    <w:rsid w:val="23902ADC"/>
    <w:rsid w:val="23A73F7E"/>
    <w:rsid w:val="23B203D7"/>
    <w:rsid w:val="23DC6018"/>
    <w:rsid w:val="23E451E0"/>
    <w:rsid w:val="24095999"/>
    <w:rsid w:val="2412130E"/>
    <w:rsid w:val="246F5A28"/>
    <w:rsid w:val="247E3F6F"/>
    <w:rsid w:val="24811503"/>
    <w:rsid w:val="24983335"/>
    <w:rsid w:val="249F1065"/>
    <w:rsid w:val="24AE2751"/>
    <w:rsid w:val="24BF3C13"/>
    <w:rsid w:val="24D11686"/>
    <w:rsid w:val="24F21BA8"/>
    <w:rsid w:val="252012A1"/>
    <w:rsid w:val="25586B96"/>
    <w:rsid w:val="258818DF"/>
    <w:rsid w:val="25956915"/>
    <w:rsid w:val="25AE0514"/>
    <w:rsid w:val="25E84CCD"/>
    <w:rsid w:val="25EC0A6C"/>
    <w:rsid w:val="25EE322E"/>
    <w:rsid w:val="25FB48BD"/>
    <w:rsid w:val="25FB6743"/>
    <w:rsid w:val="26072B1B"/>
    <w:rsid w:val="261D6806"/>
    <w:rsid w:val="26221A68"/>
    <w:rsid w:val="262759A4"/>
    <w:rsid w:val="266B2E34"/>
    <w:rsid w:val="267628F8"/>
    <w:rsid w:val="26950D78"/>
    <w:rsid w:val="269F1A52"/>
    <w:rsid w:val="26CA73EF"/>
    <w:rsid w:val="26FB59E5"/>
    <w:rsid w:val="26FF6203"/>
    <w:rsid w:val="270B0264"/>
    <w:rsid w:val="270B5F30"/>
    <w:rsid w:val="27496144"/>
    <w:rsid w:val="27625053"/>
    <w:rsid w:val="27951202"/>
    <w:rsid w:val="27A2476D"/>
    <w:rsid w:val="27AC22B3"/>
    <w:rsid w:val="27C74AB8"/>
    <w:rsid w:val="27EF792F"/>
    <w:rsid w:val="288F04D9"/>
    <w:rsid w:val="289343E2"/>
    <w:rsid w:val="28B73918"/>
    <w:rsid w:val="28DD4750"/>
    <w:rsid w:val="29661A3B"/>
    <w:rsid w:val="298F4F99"/>
    <w:rsid w:val="29A84590"/>
    <w:rsid w:val="29DD0586"/>
    <w:rsid w:val="29F85F7D"/>
    <w:rsid w:val="29FF2F75"/>
    <w:rsid w:val="2A062F14"/>
    <w:rsid w:val="2A167744"/>
    <w:rsid w:val="2A323F2A"/>
    <w:rsid w:val="2A3A3B4C"/>
    <w:rsid w:val="2A484D80"/>
    <w:rsid w:val="2A55362A"/>
    <w:rsid w:val="2A633924"/>
    <w:rsid w:val="2A80739F"/>
    <w:rsid w:val="2A8531CC"/>
    <w:rsid w:val="2AB849A5"/>
    <w:rsid w:val="2B0B29E3"/>
    <w:rsid w:val="2B175BF1"/>
    <w:rsid w:val="2B2A102D"/>
    <w:rsid w:val="2B4F50CF"/>
    <w:rsid w:val="2B604CFC"/>
    <w:rsid w:val="2B843659"/>
    <w:rsid w:val="2B8B67C1"/>
    <w:rsid w:val="2B8E434C"/>
    <w:rsid w:val="2BCB193F"/>
    <w:rsid w:val="2BD95657"/>
    <w:rsid w:val="2BE261FE"/>
    <w:rsid w:val="2C26356C"/>
    <w:rsid w:val="2C4E3EB8"/>
    <w:rsid w:val="2C604443"/>
    <w:rsid w:val="2C6629F0"/>
    <w:rsid w:val="2C665123"/>
    <w:rsid w:val="2C6C70FD"/>
    <w:rsid w:val="2C994C7D"/>
    <w:rsid w:val="2C9C5DE5"/>
    <w:rsid w:val="2CAC38DE"/>
    <w:rsid w:val="2CBD6934"/>
    <w:rsid w:val="2CEF1270"/>
    <w:rsid w:val="2CF06BCB"/>
    <w:rsid w:val="2D0D71B8"/>
    <w:rsid w:val="2D203610"/>
    <w:rsid w:val="2D2804D3"/>
    <w:rsid w:val="2D435A2D"/>
    <w:rsid w:val="2D5E5F71"/>
    <w:rsid w:val="2D7B51CD"/>
    <w:rsid w:val="2D827149"/>
    <w:rsid w:val="2D9474F3"/>
    <w:rsid w:val="2DAC385B"/>
    <w:rsid w:val="2DBC51C5"/>
    <w:rsid w:val="2DED11A2"/>
    <w:rsid w:val="2E423332"/>
    <w:rsid w:val="2E5578DA"/>
    <w:rsid w:val="2E593DA9"/>
    <w:rsid w:val="2E6E53FE"/>
    <w:rsid w:val="2E737448"/>
    <w:rsid w:val="2E742617"/>
    <w:rsid w:val="2E843BB9"/>
    <w:rsid w:val="2E8C5A33"/>
    <w:rsid w:val="2E9608A7"/>
    <w:rsid w:val="2EBC3B7D"/>
    <w:rsid w:val="2EEB7F42"/>
    <w:rsid w:val="2F5C58E3"/>
    <w:rsid w:val="2F6436D5"/>
    <w:rsid w:val="2F68013D"/>
    <w:rsid w:val="2F811138"/>
    <w:rsid w:val="2FB8416D"/>
    <w:rsid w:val="2FC84982"/>
    <w:rsid w:val="2FDD462B"/>
    <w:rsid w:val="2FF2208E"/>
    <w:rsid w:val="3036599D"/>
    <w:rsid w:val="303B31E2"/>
    <w:rsid w:val="306C17B0"/>
    <w:rsid w:val="307020AE"/>
    <w:rsid w:val="30E0419C"/>
    <w:rsid w:val="310F5F12"/>
    <w:rsid w:val="312A6EDC"/>
    <w:rsid w:val="313145E4"/>
    <w:rsid w:val="31337FAC"/>
    <w:rsid w:val="314957D0"/>
    <w:rsid w:val="31677EDD"/>
    <w:rsid w:val="31B674B6"/>
    <w:rsid w:val="31BB6984"/>
    <w:rsid w:val="31C03B9F"/>
    <w:rsid w:val="31C07E78"/>
    <w:rsid w:val="31F0235C"/>
    <w:rsid w:val="32067B60"/>
    <w:rsid w:val="321475D5"/>
    <w:rsid w:val="325F33B8"/>
    <w:rsid w:val="326627B1"/>
    <w:rsid w:val="327A3900"/>
    <w:rsid w:val="329A357D"/>
    <w:rsid w:val="329A5EAE"/>
    <w:rsid w:val="32B2214A"/>
    <w:rsid w:val="32BC29C5"/>
    <w:rsid w:val="32F12082"/>
    <w:rsid w:val="33073A37"/>
    <w:rsid w:val="33363F7F"/>
    <w:rsid w:val="333B1038"/>
    <w:rsid w:val="333D09AC"/>
    <w:rsid w:val="33535FA3"/>
    <w:rsid w:val="33AA3BB5"/>
    <w:rsid w:val="34162C8B"/>
    <w:rsid w:val="34435166"/>
    <w:rsid w:val="344E3273"/>
    <w:rsid w:val="34604963"/>
    <w:rsid w:val="3462439F"/>
    <w:rsid w:val="34696BD4"/>
    <w:rsid w:val="34900835"/>
    <w:rsid w:val="34A319EF"/>
    <w:rsid w:val="34AA3B52"/>
    <w:rsid w:val="34F30660"/>
    <w:rsid w:val="34FC1CC6"/>
    <w:rsid w:val="35020000"/>
    <w:rsid w:val="350251DB"/>
    <w:rsid w:val="350F239E"/>
    <w:rsid w:val="352625E5"/>
    <w:rsid w:val="353D3270"/>
    <w:rsid w:val="35566402"/>
    <w:rsid w:val="358E1ABE"/>
    <w:rsid w:val="36185FB3"/>
    <w:rsid w:val="364809FB"/>
    <w:rsid w:val="367245D2"/>
    <w:rsid w:val="36A5512A"/>
    <w:rsid w:val="36AD49DD"/>
    <w:rsid w:val="37135FA6"/>
    <w:rsid w:val="3728166B"/>
    <w:rsid w:val="37424186"/>
    <w:rsid w:val="37582DE6"/>
    <w:rsid w:val="378C2192"/>
    <w:rsid w:val="37AF0924"/>
    <w:rsid w:val="37EE1201"/>
    <w:rsid w:val="3836681C"/>
    <w:rsid w:val="38431656"/>
    <w:rsid w:val="3844598D"/>
    <w:rsid w:val="387212B8"/>
    <w:rsid w:val="389B55AF"/>
    <w:rsid w:val="38AE2165"/>
    <w:rsid w:val="38CC0F50"/>
    <w:rsid w:val="38CC33E3"/>
    <w:rsid w:val="38CF0721"/>
    <w:rsid w:val="390C1C80"/>
    <w:rsid w:val="394F5DB2"/>
    <w:rsid w:val="395011E5"/>
    <w:rsid w:val="395A5CAE"/>
    <w:rsid w:val="395E12A1"/>
    <w:rsid w:val="39676C42"/>
    <w:rsid w:val="397606A2"/>
    <w:rsid w:val="39A66D2F"/>
    <w:rsid w:val="39BE325B"/>
    <w:rsid w:val="39D96B88"/>
    <w:rsid w:val="39FD31BB"/>
    <w:rsid w:val="3A223EBF"/>
    <w:rsid w:val="3A2377CC"/>
    <w:rsid w:val="3A371EFD"/>
    <w:rsid w:val="3AD83084"/>
    <w:rsid w:val="3AF23B0E"/>
    <w:rsid w:val="3B235860"/>
    <w:rsid w:val="3B407BE0"/>
    <w:rsid w:val="3B491CA7"/>
    <w:rsid w:val="3B515D16"/>
    <w:rsid w:val="3B6D14EE"/>
    <w:rsid w:val="3B776C9C"/>
    <w:rsid w:val="3B8541F0"/>
    <w:rsid w:val="3B935B53"/>
    <w:rsid w:val="3B955690"/>
    <w:rsid w:val="3B9A749C"/>
    <w:rsid w:val="3B9F0D0F"/>
    <w:rsid w:val="3BC94F2A"/>
    <w:rsid w:val="3C0816FF"/>
    <w:rsid w:val="3C1F208A"/>
    <w:rsid w:val="3C3C59BE"/>
    <w:rsid w:val="3C6610E4"/>
    <w:rsid w:val="3C743D85"/>
    <w:rsid w:val="3C837637"/>
    <w:rsid w:val="3C9B095B"/>
    <w:rsid w:val="3C9D371D"/>
    <w:rsid w:val="3CE44C7E"/>
    <w:rsid w:val="3CE67679"/>
    <w:rsid w:val="3CE9230D"/>
    <w:rsid w:val="3CF90BA3"/>
    <w:rsid w:val="3CFF65DA"/>
    <w:rsid w:val="3D086BEE"/>
    <w:rsid w:val="3D0C0FD0"/>
    <w:rsid w:val="3D1E53CD"/>
    <w:rsid w:val="3D99191F"/>
    <w:rsid w:val="3DFA56F8"/>
    <w:rsid w:val="3E0C2E56"/>
    <w:rsid w:val="3E4A2DFB"/>
    <w:rsid w:val="3E91014A"/>
    <w:rsid w:val="3E991532"/>
    <w:rsid w:val="3ED06223"/>
    <w:rsid w:val="3EFC178A"/>
    <w:rsid w:val="3F1334BA"/>
    <w:rsid w:val="3F32343D"/>
    <w:rsid w:val="3F3E2667"/>
    <w:rsid w:val="3F813D13"/>
    <w:rsid w:val="3FB911AD"/>
    <w:rsid w:val="3FE11C52"/>
    <w:rsid w:val="3FE70B15"/>
    <w:rsid w:val="40444050"/>
    <w:rsid w:val="40474756"/>
    <w:rsid w:val="408A6BF9"/>
    <w:rsid w:val="40E064CC"/>
    <w:rsid w:val="40FE58AD"/>
    <w:rsid w:val="410B476F"/>
    <w:rsid w:val="411F10EC"/>
    <w:rsid w:val="414B6F4E"/>
    <w:rsid w:val="41531408"/>
    <w:rsid w:val="41673B0B"/>
    <w:rsid w:val="41B12598"/>
    <w:rsid w:val="41B9206C"/>
    <w:rsid w:val="41C41D65"/>
    <w:rsid w:val="41E02AF8"/>
    <w:rsid w:val="41F20816"/>
    <w:rsid w:val="423D7034"/>
    <w:rsid w:val="426E301B"/>
    <w:rsid w:val="42736F75"/>
    <w:rsid w:val="428C3BE0"/>
    <w:rsid w:val="42D34F5E"/>
    <w:rsid w:val="42DC7970"/>
    <w:rsid w:val="42F1023B"/>
    <w:rsid w:val="43632709"/>
    <w:rsid w:val="437D06E2"/>
    <w:rsid w:val="43B04712"/>
    <w:rsid w:val="43CA5D03"/>
    <w:rsid w:val="43ED122B"/>
    <w:rsid w:val="445E4D4B"/>
    <w:rsid w:val="44895BD4"/>
    <w:rsid w:val="449608B5"/>
    <w:rsid w:val="4499705A"/>
    <w:rsid w:val="44CC2329"/>
    <w:rsid w:val="44D00E1A"/>
    <w:rsid w:val="44EF6A60"/>
    <w:rsid w:val="44F02A76"/>
    <w:rsid w:val="44F267D0"/>
    <w:rsid w:val="4518455D"/>
    <w:rsid w:val="45200F16"/>
    <w:rsid w:val="453D79C8"/>
    <w:rsid w:val="454F44C4"/>
    <w:rsid w:val="457E5CFD"/>
    <w:rsid w:val="45912493"/>
    <w:rsid w:val="459D359F"/>
    <w:rsid w:val="45BF31D1"/>
    <w:rsid w:val="45FE6001"/>
    <w:rsid w:val="460001A3"/>
    <w:rsid w:val="463459DB"/>
    <w:rsid w:val="464151E3"/>
    <w:rsid w:val="46956C71"/>
    <w:rsid w:val="46E12E64"/>
    <w:rsid w:val="46EA6F9C"/>
    <w:rsid w:val="46EB66C0"/>
    <w:rsid w:val="46F21BC4"/>
    <w:rsid w:val="471962B3"/>
    <w:rsid w:val="47216883"/>
    <w:rsid w:val="472B6D62"/>
    <w:rsid w:val="47A6074B"/>
    <w:rsid w:val="47AB60F9"/>
    <w:rsid w:val="47BF2F9B"/>
    <w:rsid w:val="47C76B98"/>
    <w:rsid w:val="47D13F25"/>
    <w:rsid w:val="48133412"/>
    <w:rsid w:val="481423D0"/>
    <w:rsid w:val="482C41CF"/>
    <w:rsid w:val="4855788E"/>
    <w:rsid w:val="485E548A"/>
    <w:rsid w:val="48603B94"/>
    <w:rsid w:val="487A79D7"/>
    <w:rsid w:val="489130EE"/>
    <w:rsid w:val="48A027B0"/>
    <w:rsid w:val="48E16450"/>
    <w:rsid w:val="48E9486E"/>
    <w:rsid w:val="49256CC4"/>
    <w:rsid w:val="49371F69"/>
    <w:rsid w:val="494947EB"/>
    <w:rsid w:val="494F7D80"/>
    <w:rsid w:val="495E7B1B"/>
    <w:rsid w:val="49685A97"/>
    <w:rsid w:val="499711A5"/>
    <w:rsid w:val="49F84242"/>
    <w:rsid w:val="4A03437C"/>
    <w:rsid w:val="4A1A17A6"/>
    <w:rsid w:val="4A353065"/>
    <w:rsid w:val="4A5A4F39"/>
    <w:rsid w:val="4A764DFB"/>
    <w:rsid w:val="4A765BB1"/>
    <w:rsid w:val="4A7F7826"/>
    <w:rsid w:val="4A8C4DF6"/>
    <w:rsid w:val="4AAF29CA"/>
    <w:rsid w:val="4AD3714C"/>
    <w:rsid w:val="4AEF4C75"/>
    <w:rsid w:val="4AF861D7"/>
    <w:rsid w:val="4B004202"/>
    <w:rsid w:val="4B0A050B"/>
    <w:rsid w:val="4B183750"/>
    <w:rsid w:val="4B2449E8"/>
    <w:rsid w:val="4B362299"/>
    <w:rsid w:val="4B552040"/>
    <w:rsid w:val="4B882876"/>
    <w:rsid w:val="4BC62525"/>
    <w:rsid w:val="4BCA56F1"/>
    <w:rsid w:val="4C044FDF"/>
    <w:rsid w:val="4C2152C2"/>
    <w:rsid w:val="4C2564B1"/>
    <w:rsid w:val="4C353A67"/>
    <w:rsid w:val="4C6915A6"/>
    <w:rsid w:val="4C6D1081"/>
    <w:rsid w:val="4C7C03F4"/>
    <w:rsid w:val="4C83177B"/>
    <w:rsid w:val="4C8C3136"/>
    <w:rsid w:val="4CAB5A79"/>
    <w:rsid w:val="4D5F68B1"/>
    <w:rsid w:val="4DBC7432"/>
    <w:rsid w:val="4DD36E4E"/>
    <w:rsid w:val="4DF552D9"/>
    <w:rsid w:val="4E1308B5"/>
    <w:rsid w:val="4E2253B6"/>
    <w:rsid w:val="4E8B7D77"/>
    <w:rsid w:val="4EFB150A"/>
    <w:rsid w:val="4F281E4A"/>
    <w:rsid w:val="4F572D5B"/>
    <w:rsid w:val="4F7C212E"/>
    <w:rsid w:val="4F84675B"/>
    <w:rsid w:val="4F9601AC"/>
    <w:rsid w:val="4FB562DF"/>
    <w:rsid w:val="4FC83A53"/>
    <w:rsid w:val="5000430A"/>
    <w:rsid w:val="500170A3"/>
    <w:rsid w:val="50294441"/>
    <w:rsid w:val="50750F52"/>
    <w:rsid w:val="507D2CF0"/>
    <w:rsid w:val="509A52FA"/>
    <w:rsid w:val="50AB2594"/>
    <w:rsid w:val="51135F06"/>
    <w:rsid w:val="51173A4A"/>
    <w:rsid w:val="511E4BDE"/>
    <w:rsid w:val="513B232A"/>
    <w:rsid w:val="513D0268"/>
    <w:rsid w:val="517129FB"/>
    <w:rsid w:val="51914A87"/>
    <w:rsid w:val="5198638B"/>
    <w:rsid w:val="519B68C0"/>
    <w:rsid w:val="51D14137"/>
    <w:rsid w:val="51EB5EC8"/>
    <w:rsid w:val="520C6A83"/>
    <w:rsid w:val="522F4303"/>
    <w:rsid w:val="529A24CF"/>
    <w:rsid w:val="529D1245"/>
    <w:rsid w:val="52A31AD7"/>
    <w:rsid w:val="52B05C75"/>
    <w:rsid w:val="52DC398B"/>
    <w:rsid w:val="52E2130F"/>
    <w:rsid w:val="53102BD7"/>
    <w:rsid w:val="535A507B"/>
    <w:rsid w:val="535F4431"/>
    <w:rsid w:val="5366337E"/>
    <w:rsid w:val="53670E2B"/>
    <w:rsid w:val="538B78BF"/>
    <w:rsid w:val="53AF0A66"/>
    <w:rsid w:val="53C63676"/>
    <w:rsid w:val="53EC41FD"/>
    <w:rsid w:val="53FA5EDA"/>
    <w:rsid w:val="540061A2"/>
    <w:rsid w:val="54046F31"/>
    <w:rsid w:val="54114653"/>
    <w:rsid w:val="542E1D8C"/>
    <w:rsid w:val="54661F7E"/>
    <w:rsid w:val="5479695A"/>
    <w:rsid w:val="550039C1"/>
    <w:rsid w:val="5525096C"/>
    <w:rsid w:val="554F6130"/>
    <w:rsid w:val="55873556"/>
    <w:rsid w:val="55891B4D"/>
    <w:rsid w:val="559C0B62"/>
    <w:rsid w:val="55CE5B85"/>
    <w:rsid w:val="55CE7DD9"/>
    <w:rsid w:val="562C3DF4"/>
    <w:rsid w:val="56654C1C"/>
    <w:rsid w:val="566B01FA"/>
    <w:rsid w:val="568C4E02"/>
    <w:rsid w:val="56931E83"/>
    <w:rsid w:val="56BE129B"/>
    <w:rsid w:val="56F66D26"/>
    <w:rsid w:val="571655F2"/>
    <w:rsid w:val="5719626C"/>
    <w:rsid w:val="5730145C"/>
    <w:rsid w:val="575E0A9D"/>
    <w:rsid w:val="57622AB2"/>
    <w:rsid w:val="579A2348"/>
    <w:rsid w:val="57A23084"/>
    <w:rsid w:val="57AD352A"/>
    <w:rsid w:val="57C35ED4"/>
    <w:rsid w:val="57C77E54"/>
    <w:rsid w:val="57D05BB6"/>
    <w:rsid w:val="57ED79AC"/>
    <w:rsid w:val="581C0673"/>
    <w:rsid w:val="583710C8"/>
    <w:rsid w:val="58710350"/>
    <w:rsid w:val="58953E62"/>
    <w:rsid w:val="58AC233F"/>
    <w:rsid w:val="58CF18F1"/>
    <w:rsid w:val="5913377A"/>
    <w:rsid w:val="5932678F"/>
    <w:rsid w:val="593651D2"/>
    <w:rsid w:val="59406403"/>
    <w:rsid w:val="596F0849"/>
    <w:rsid w:val="597D5917"/>
    <w:rsid w:val="59895CF5"/>
    <w:rsid w:val="59BE1494"/>
    <w:rsid w:val="59CC53A8"/>
    <w:rsid w:val="59E13FFB"/>
    <w:rsid w:val="59E71434"/>
    <w:rsid w:val="59FB119D"/>
    <w:rsid w:val="5A437391"/>
    <w:rsid w:val="5A447893"/>
    <w:rsid w:val="5A8B2BCB"/>
    <w:rsid w:val="5B003634"/>
    <w:rsid w:val="5B107A49"/>
    <w:rsid w:val="5B4A731C"/>
    <w:rsid w:val="5B5D51E9"/>
    <w:rsid w:val="5B96262E"/>
    <w:rsid w:val="5BB83E66"/>
    <w:rsid w:val="5BB96E13"/>
    <w:rsid w:val="5BC27D34"/>
    <w:rsid w:val="5BD73BCC"/>
    <w:rsid w:val="5C1021FD"/>
    <w:rsid w:val="5C121F5B"/>
    <w:rsid w:val="5C4F04B9"/>
    <w:rsid w:val="5CA94726"/>
    <w:rsid w:val="5CFB115C"/>
    <w:rsid w:val="5D001F3A"/>
    <w:rsid w:val="5D0E1489"/>
    <w:rsid w:val="5D184CAC"/>
    <w:rsid w:val="5D5152C5"/>
    <w:rsid w:val="5D780111"/>
    <w:rsid w:val="5D7F1CAA"/>
    <w:rsid w:val="5DA31258"/>
    <w:rsid w:val="5DB900A7"/>
    <w:rsid w:val="5E0D78EE"/>
    <w:rsid w:val="5E1C1F4C"/>
    <w:rsid w:val="5E2B75CB"/>
    <w:rsid w:val="5E4C190B"/>
    <w:rsid w:val="5E642C7F"/>
    <w:rsid w:val="5E67438F"/>
    <w:rsid w:val="5EB179D9"/>
    <w:rsid w:val="5EBA2D6D"/>
    <w:rsid w:val="5F000DF2"/>
    <w:rsid w:val="5F0350B5"/>
    <w:rsid w:val="5F417845"/>
    <w:rsid w:val="5F4F4BE5"/>
    <w:rsid w:val="5F577D1B"/>
    <w:rsid w:val="5F9060B6"/>
    <w:rsid w:val="5F97491C"/>
    <w:rsid w:val="5FD3773C"/>
    <w:rsid w:val="5FD64E9B"/>
    <w:rsid w:val="5FE200DF"/>
    <w:rsid w:val="5FED3403"/>
    <w:rsid w:val="5FFB167D"/>
    <w:rsid w:val="5FFE093B"/>
    <w:rsid w:val="600C51A1"/>
    <w:rsid w:val="60412453"/>
    <w:rsid w:val="60A9250F"/>
    <w:rsid w:val="61293BFB"/>
    <w:rsid w:val="61381903"/>
    <w:rsid w:val="613A7120"/>
    <w:rsid w:val="61547CCC"/>
    <w:rsid w:val="615C7780"/>
    <w:rsid w:val="619465FB"/>
    <w:rsid w:val="61A8173B"/>
    <w:rsid w:val="61B7212E"/>
    <w:rsid w:val="61BE1FB4"/>
    <w:rsid w:val="61C538FE"/>
    <w:rsid w:val="61C816F3"/>
    <w:rsid w:val="61C949CE"/>
    <w:rsid w:val="61D447EF"/>
    <w:rsid w:val="61E21F92"/>
    <w:rsid w:val="61EC5510"/>
    <w:rsid w:val="6227473C"/>
    <w:rsid w:val="62436FD6"/>
    <w:rsid w:val="62494EA2"/>
    <w:rsid w:val="62752125"/>
    <w:rsid w:val="6276315E"/>
    <w:rsid w:val="62C71FBC"/>
    <w:rsid w:val="62E54589"/>
    <w:rsid w:val="63500578"/>
    <w:rsid w:val="635C6FD5"/>
    <w:rsid w:val="637A609A"/>
    <w:rsid w:val="63B77E97"/>
    <w:rsid w:val="63CC66E0"/>
    <w:rsid w:val="63EB7745"/>
    <w:rsid w:val="64151EBE"/>
    <w:rsid w:val="641E0E4B"/>
    <w:rsid w:val="641E30A0"/>
    <w:rsid w:val="64740AD5"/>
    <w:rsid w:val="647B0B88"/>
    <w:rsid w:val="64AD1674"/>
    <w:rsid w:val="64BB3D24"/>
    <w:rsid w:val="64D0266C"/>
    <w:rsid w:val="64D269B7"/>
    <w:rsid w:val="651644AE"/>
    <w:rsid w:val="65322472"/>
    <w:rsid w:val="655230FD"/>
    <w:rsid w:val="655D5E04"/>
    <w:rsid w:val="6576701F"/>
    <w:rsid w:val="65961722"/>
    <w:rsid w:val="65BD7EAC"/>
    <w:rsid w:val="65C83C86"/>
    <w:rsid w:val="65C85310"/>
    <w:rsid w:val="65D84469"/>
    <w:rsid w:val="65E47495"/>
    <w:rsid w:val="65EB5E92"/>
    <w:rsid w:val="662346D8"/>
    <w:rsid w:val="66305F21"/>
    <w:rsid w:val="668A0FA8"/>
    <w:rsid w:val="668E3046"/>
    <w:rsid w:val="66A06C06"/>
    <w:rsid w:val="66B90332"/>
    <w:rsid w:val="671B1D23"/>
    <w:rsid w:val="67627D82"/>
    <w:rsid w:val="679C05BD"/>
    <w:rsid w:val="67A56934"/>
    <w:rsid w:val="67CF7311"/>
    <w:rsid w:val="67D20D4B"/>
    <w:rsid w:val="67D5104D"/>
    <w:rsid w:val="67FA4F08"/>
    <w:rsid w:val="67FD7074"/>
    <w:rsid w:val="683C3575"/>
    <w:rsid w:val="68526F5D"/>
    <w:rsid w:val="68543318"/>
    <w:rsid w:val="687F344E"/>
    <w:rsid w:val="68916DFB"/>
    <w:rsid w:val="68A11B7A"/>
    <w:rsid w:val="68AE17C7"/>
    <w:rsid w:val="68AE47F2"/>
    <w:rsid w:val="68B03FED"/>
    <w:rsid w:val="68B42B78"/>
    <w:rsid w:val="68F87A4B"/>
    <w:rsid w:val="69195206"/>
    <w:rsid w:val="693513AA"/>
    <w:rsid w:val="69394364"/>
    <w:rsid w:val="69B566ED"/>
    <w:rsid w:val="69C040FD"/>
    <w:rsid w:val="69EA352B"/>
    <w:rsid w:val="69EC363C"/>
    <w:rsid w:val="69F13A86"/>
    <w:rsid w:val="6A2B0A7A"/>
    <w:rsid w:val="6A343E26"/>
    <w:rsid w:val="6A58345B"/>
    <w:rsid w:val="6A656A48"/>
    <w:rsid w:val="6A772C09"/>
    <w:rsid w:val="6A86676C"/>
    <w:rsid w:val="6AB74AAB"/>
    <w:rsid w:val="6AE87358"/>
    <w:rsid w:val="6B161446"/>
    <w:rsid w:val="6B3E1E50"/>
    <w:rsid w:val="6B3E5755"/>
    <w:rsid w:val="6B5F5660"/>
    <w:rsid w:val="6B767540"/>
    <w:rsid w:val="6B8556FB"/>
    <w:rsid w:val="6B8916C7"/>
    <w:rsid w:val="6B9A59E1"/>
    <w:rsid w:val="6BD44A65"/>
    <w:rsid w:val="6BF662C1"/>
    <w:rsid w:val="6C3E0ADA"/>
    <w:rsid w:val="6C530FF9"/>
    <w:rsid w:val="6C9C5058"/>
    <w:rsid w:val="6CA25225"/>
    <w:rsid w:val="6CB72098"/>
    <w:rsid w:val="6CB92981"/>
    <w:rsid w:val="6CC02B8C"/>
    <w:rsid w:val="6CDF7217"/>
    <w:rsid w:val="6CE93575"/>
    <w:rsid w:val="6D273A8A"/>
    <w:rsid w:val="6D932B58"/>
    <w:rsid w:val="6D974F6E"/>
    <w:rsid w:val="6D9C0684"/>
    <w:rsid w:val="6DCB1EBB"/>
    <w:rsid w:val="6DDF302B"/>
    <w:rsid w:val="6DE15A1C"/>
    <w:rsid w:val="6DE5353E"/>
    <w:rsid w:val="6E053303"/>
    <w:rsid w:val="6E36262C"/>
    <w:rsid w:val="6E5A6188"/>
    <w:rsid w:val="6E6B714D"/>
    <w:rsid w:val="6E7967EB"/>
    <w:rsid w:val="6E7F6817"/>
    <w:rsid w:val="6E9663EF"/>
    <w:rsid w:val="6E9F5924"/>
    <w:rsid w:val="6EA66AF0"/>
    <w:rsid w:val="6EB86E73"/>
    <w:rsid w:val="6EC375C2"/>
    <w:rsid w:val="6ECE3714"/>
    <w:rsid w:val="6EEE310F"/>
    <w:rsid w:val="6EFA0749"/>
    <w:rsid w:val="6F066799"/>
    <w:rsid w:val="6F2E778D"/>
    <w:rsid w:val="6FA2277D"/>
    <w:rsid w:val="6FA653AE"/>
    <w:rsid w:val="6FB87BC1"/>
    <w:rsid w:val="6FE65C5A"/>
    <w:rsid w:val="70065309"/>
    <w:rsid w:val="70225746"/>
    <w:rsid w:val="70346818"/>
    <w:rsid w:val="70347CF6"/>
    <w:rsid w:val="703E5A61"/>
    <w:rsid w:val="705A2CEB"/>
    <w:rsid w:val="706C26B4"/>
    <w:rsid w:val="706C404B"/>
    <w:rsid w:val="706F031B"/>
    <w:rsid w:val="70A65ED7"/>
    <w:rsid w:val="70C1702C"/>
    <w:rsid w:val="70D52EF0"/>
    <w:rsid w:val="70E17E63"/>
    <w:rsid w:val="713A3B46"/>
    <w:rsid w:val="71856C72"/>
    <w:rsid w:val="719644CD"/>
    <w:rsid w:val="71B17AA6"/>
    <w:rsid w:val="71C75FE4"/>
    <w:rsid w:val="71DD0C2D"/>
    <w:rsid w:val="71E238B5"/>
    <w:rsid w:val="71E91CDB"/>
    <w:rsid w:val="72402666"/>
    <w:rsid w:val="724F1643"/>
    <w:rsid w:val="725D12BD"/>
    <w:rsid w:val="72633F6C"/>
    <w:rsid w:val="72A81B05"/>
    <w:rsid w:val="72B97213"/>
    <w:rsid w:val="72BE5777"/>
    <w:rsid w:val="72F12942"/>
    <w:rsid w:val="73072609"/>
    <w:rsid w:val="731A3080"/>
    <w:rsid w:val="732712DD"/>
    <w:rsid w:val="733E7D0A"/>
    <w:rsid w:val="73747D18"/>
    <w:rsid w:val="73852DBA"/>
    <w:rsid w:val="739068FD"/>
    <w:rsid w:val="73B05AD3"/>
    <w:rsid w:val="742B0FBA"/>
    <w:rsid w:val="74463EC4"/>
    <w:rsid w:val="74505A49"/>
    <w:rsid w:val="74D71375"/>
    <w:rsid w:val="74FF795E"/>
    <w:rsid w:val="75162154"/>
    <w:rsid w:val="75653EED"/>
    <w:rsid w:val="75912BD8"/>
    <w:rsid w:val="759A3AFB"/>
    <w:rsid w:val="75C1721A"/>
    <w:rsid w:val="75C6514D"/>
    <w:rsid w:val="75C85C54"/>
    <w:rsid w:val="75C97376"/>
    <w:rsid w:val="75E014CE"/>
    <w:rsid w:val="75FF690A"/>
    <w:rsid w:val="76287ADA"/>
    <w:rsid w:val="763D20C0"/>
    <w:rsid w:val="765257DC"/>
    <w:rsid w:val="76533C60"/>
    <w:rsid w:val="769812DE"/>
    <w:rsid w:val="76BB7A1C"/>
    <w:rsid w:val="76C733C7"/>
    <w:rsid w:val="76E21C50"/>
    <w:rsid w:val="76FE4380"/>
    <w:rsid w:val="77371CA2"/>
    <w:rsid w:val="77445B4B"/>
    <w:rsid w:val="77607C8A"/>
    <w:rsid w:val="776A3927"/>
    <w:rsid w:val="77AE15B3"/>
    <w:rsid w:val="77C74EAF"/>
    <w:rsid w:val="77EF3DF9"/>
    <w:rsid w:val="780A75FD"/>
    <w:rsid w:val="782545AF"/>
    <w:rsid w:val="78272CE3"/>
    <w:rsid w:val="7874513C"/>
    <w:rsid w:val="78891740"/>
    <w:rsid w:val="788A702E"/>
    <w:rsid w:val="789A02A8"/>
    <w:rsid w:val="789B1925"/>
    <w:rsid w:val="78B10AB5"/>
    <w:rsid w:val="78BC2183"/>
    <w:rsid w:val="78CC4F72"/>
    <w:rsid w:val="791925B2"/>
    <w:rsid w:val="7962205C"/>
    <w:rsid w:val="79861CBB"/>
    <w:rsid w:val="798F6B1D"/>
    <w:rsid w:val="79AA6B52"/>
    <w:rsid w:val="79D44E51"/>
    <w:rsid w:val="79D85EC7"/>
    <w:rsid w:val="79E422CE"/>
    <w:rsid w:val="79F01443"/>
    <w:rsid w:val="7A036BE2"/>
    <w:rsid w:val="7A2C51C2"/>
    <w:rsid w:val="7A5545B1"/>
    <w:rsid w:val="7A7C7B07"/>
    <w:rsid w:val="7A8A2A7A"/>
    <w:rsid w:val="7AA226C4"/>
    <w:rsid w:val="7AAE3CAA"/>
    <w:rsid w:val="7AB363EB"/>
    <w:rsid w:val="7AC93DEE"/>
    <w:rsid w:val="7B065D4A"/>
    <w:rsid w:val="7B0760E2"/>
    <w:rsid w:val="7B16139E"/>
    <w:rsid w:val="7B223F8B"/>
    <w:rsid w:val="7B566BCC"/>
    <w:rsid w:val="7B7A71DC"/>
    <w:rsid w:val="7B813D44"/>
    <w:rsid w:val="7B870B20"/>
    <w:rsid w:val="7B95647E"/>
    <w:rsid w:val="7BB7438E"/>
    <w:rsid w:val="7BBC0CE9"/>
    <w:rsid w:val="7BC2790E"/>
    <w:rsid w:val="7BCD7292"/>
    <w:rsid w:val="7C050B27"/>
    <w:rsid w:val="7C2C094B"/>
    <w:rsid w:val="7C6E3D0A"/>
    <w:rsid w:val="7C7E307C"/>
    <w:rsid w:val="7C956106"/>
    <w:rsid w:val="7C9C0B87"/>
    <w:rsid w:val="7CAE20EC"/>
    <w:rsid w:val="7CD026D9"/>
    <w:rsid w:val="7CF50B7F"/>
    <w:rsid w:val="7D56336D"/>
    <w:rsid w:val="7D9B3217"/>
    <w:rsid w:val="7DB20006"/>
    <w:rsid w:val="7DC73599"/>
    <w:rsid w:val="7E103AE9"/>
    <w:rsid w:val="7E671B4C"/>
    <w:rsid w:val="7E6C5F30"/>
    <w:rsid w:val="7E6D3BEB"/>
    <w:rsid w:val="7EB07925"/>
    <w:rsid w:val="7EB33F86"/>
    <w:rsid w:val="7EC549D4"/>
    <w:rsid w:val="7F17640B"/>
    <w:rsid w:val="7F1D3016"/>
    <w:rsid w:val="7F1D5716"/>
    <w:rsid w:val="7F467F3A"/>
    <w:rsid w:val="7F720CD7"/>
    <w:rsid w:val="7FA17C07"/>
    <w:rsid w:val="7FB17F19"/>
    <w:rsid w:val="7FEE64EA"/>
    <w:rsid w:val="7FF37F42"/>
    <w:rsid w:val="F3DD6F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ascii="等线" w:hAnsi="等线" w:eastAsia="等线"/>
      <w:kern w:val="0"/>
      <w:sz w:val="22"/>
      <w:szCs w:val="22"/>
    </w:rPr>
  </w:style>
  <w:style w:type="paragraph" w:styleId="8">
    <w:name w:val="toc 2"/>
    <w:basedOn w:val="1"/>
    <w:next w:val="1"/>
    <w:unhideWhenUsed/>
    <w:qFormat/>
    <w:uiPriority w:val="39"/>
    <w:pPr>
      <w:widowControl/>
      <w:spacing w:after="100" w:line="259" w:lineRule="auto"/>
      <w:ind w:left="220"/>
      <w:jc w:val="left"/>
    </w:pPr>
    <w:rPr>
      <w:rFonts w:ascii="等线" w:hAnsi="等线" w:eastAsia="等线"/>
      <w:kern w:val="0"/>
      <w:sz w:val="22"/>
      <w:szCs w:val="22"/>
    </w:rPr>
  </w:style>
  <w:style w:type="paragraph" w:styleId="9">
    <w:name w:val="Normal (Web)"/>
    <w:basedOn w:val="1"/>
    <w:qFormat/>
    <w:uiPriority w:val="0"/>
    <w:rPr>
      <w:sz w:val="24"/>
    </w:rPr>
  </w:style>
  <w:style w:type="character" w:styleId="12">
    <w:name w:val="Hyperlink"/>
    <w:unhideWhenUsed/>
    <w:qFormat/>
    <w:uiPriority w:val="99"/>
    <w:rPr>
      <w:color w:val="0563C1"/>
      <w:u w:val="single"/>
    </w:rPr>
  </w:style>
  <w:style w:type="paragraph" w:customStyle="1" w:styleId="13">
    <w:name w:val="_Style 12"/>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character" w:customStyle="1" w:styleId="14">
    <w:name w:val="标题 2 字符"/>
    <w:link w:val="3"/>
    <w:qFormat/>
    <w:uiPriority w:val="0"/>
    <w:rPr>
      <w:rFonts w:ascii="等线 Light" w:hAnsi="等线 Light" w:eastAsia="等线 Light" w:cs="Times New Roman"/>
      <w:b/>
      <w:bCs/>
      <w:kern w:val="2"/>
      <w:sz w:val="32"/>
      <w:szCs w:val="32"/>
    </w:rPr>
  </w:style>
  <w:style w:type="character" w:customStyle="1" w:styleId="15">
    <w:name w:val="页脚 字符"/>
    <w:link w:val="5"/>
    <w:qFormat/>
    <w:uiPriority w:val="0"/>
    <w:rPr>
      <w:kern w:val="2"/>
      <w:sz w:val="18"/>
      <w:szCs w:val="18"/>
    </w:rPr>
  </w:style>
  <w:style w:type="character" w:customStyle="1" w:styleId="16">
    <w:name w:val="页眉 字符"/>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3500</Words>
  <Characters>22706</Characters>
  <Lines>29</Lines>
  <Paragraphs>8</Paragraphs>
  <TotalTime>244</TotalTime>
  <ScaleCrop>false</ScaleCrop>
  <LinksUpToDate>false</LinksUpToDate>
  <CharactersWithSpaces>26150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2022-02-19T04:01:00Z</dcterms:created>
  <dc:creator>Administrator</dc:creator>
  <cp:lastModifiedBy>WPS_1640920431</cp:lastModifiedBy>
  <dcterms:modified xsi:type="dcterms:W3CDTF">2023-02-24T06:01:41Z</dcterms:modified>
  <dc:title>三全育人教育实施路径探索与分析——以咸阳师范学院为例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A3231EF8550C4B08813F12A1D592707E</vt:lpwstr>
  </property>
</Properties>
</file>